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BB206" w14:textId="77777777" w:rsidR="00BB2C81" w:rsidRPr="00BB2C81" w:rsidRDefault="00000000" w:rsidP="00BB2C81">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INSCRIPCIÓN DE FUSIÓN DE SOCIEDADES</w:t>
      </w:r>
      <w:r w:rsidR="00BB2C81" w:rsidRPr="00BB2C81">
        <w:rPr>
          <w:rFonts w:ascii="Arial" w:eastAsia="Arial" w:hAnsi="Arial" w:cs="Arial"/>
          <w:u w:val="single"/>
          <w:vertAlign w:val="superscript"/>
        </w:rPr>
        <w:footnoteReference w:id="1"/>
      </w:r>
      <w:r w:rsidR="00BB2C81" w:rsidRPr="00BB2C81">
        <w:rPr>
          <w:rFonts w:ascii="Arial" w:eastAsia="Arial" w:hAnsi="Arial" w:cs="Arial"/>
          <w:u w:val="single"/>
          <w:lang w:val="en-US"/>
        </w:rPr>
        <w:t xml:space="preserve"> </w:t>
      </w:r>
    </w:p>
    <w:p w14:paraId="1E326EDF" w14:textId="77777777" w:rsidR="007349D7" w:rsidRDefault="007349D7"/>
    <w:p w14:paraId="0FD42068"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p w14:paraId="57EBDC85" w14:textId="77777777" w:rsidR="007349D7"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0E77B0A3" w14:textId="77777777" w:rsidR="007349D7"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20C01A49" w14:textId="77777777" w:rsidR="007349D7"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04BD176C" w14:textId="77777777" w:rsidR="007349D7" w:rsidRDefault="00000000">
      <w:pPr>
        <w:rPr>
          <w:rFonts w:ascii="Arial" w:eastAsia="Arial" w:hAnsi="Arial" w:cs="Arial"/>
          <w:sz w:val="24"/>
          <w:szCs w:val="24"/>
        </w:rPr>
      </w:pPr>
      <w:r>
        <w:rPr>
          <w:rFonts w:ascii="Arial" w:eastAsia="Arial" w:hAnsi="Arial" w:cs="Arial"/>
          <w:sz w:val="24"/>
          <w:szCs w:val="24"/>
        </w:rPr>
        <w:t>Domicilio legal:……</w:t>
      </w:r>
    </w:p>
    <w:p w14:paraId="653846D9" w14:textId="77777777" w:rsidR="007349D7" w:rsidRDefault="007349D7">
      <w:pPr>
        <w:jc w:val="both"/>
        <w:rPr>
          <w:rFonts w:ascii="Arial" w:eastAsia="Arial" w:hAnsi="Arial" w:cs="Arial"/>
          <w:sz w:val="24"/>
          <w:szCs w:val="24"/>
        </w:rPr>
      </w:pPr>
    </w:p>
    <w:p w14:paraId="3B02F103" w14:textId="77777777" w:rsidR="007349D7" w:rsidRDefault="007349D7">
      <w:pPr>
        <w:jc w:val="both"/>
        <w:rPr>
          <w:rFonts w:ascii="Arial" w:eastAsia="Arial" w:hAnsi="Arial" w:cs="Arial"/>
          <w:sz w:val="24"/>
          <w:szCs w:val="24"/>
        </w:rPr>
      </w:pPr>
    </w:p>
    <w:p w14:paraId="7AE4D56E" w14:textId="77777777" w:rsidR="007349D7" w:rsidRDefault="00000000">
      <w:pPr>
        <w:numPr>
          <w:ilvl w:val="6"/>
          <w:numId w:val="6"/>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37DCD8E5" w14:textId="77777777" w:rsidR="007349D7" w:rsidRDefault="007349D7">
      <w:pPr>
        <w:jc w:val="both"/>
        <w:rPr>
          <w:rFonts w:ascii="Arial" w:eastAsia="Arial" w:hAnsi="Arial" w:cs="Arial"/>
          <w:sz w:val="24"/>
          <w:szCs w:val="24"/>
        </w:rPr>
      </w:pPr>
    </w:p>
    <w:p w14:paraId="2E798D74" w14:textId="77777777" w:rsidR="007349D7"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fusión de… </w:t>
      </w:r>
      <w:r>
        <w:rPr>
          <w:rFonts w:ascii="Arial" w:eastAsia="Arial" w:hAnsi="Arial" w:cs="Arial"/>
          <w:sz w:val="24"/>
          <w:szCs w:val="24"/>
          <w:vertAlign w:val="superscript"/>
        </w:rPr>
        <w:t>(a)</w:t>
      </w:r>
      <w:r>
        <w:rPr>
          <w:rFonts w:ascii="Arial" w:eastAsia="Arial" w:hAnsi="Arial" w:cs="Arial"/>
          <w:sz w:val="24"/>
          <w:szCs w:val="24"/>
        </w:rPr>
        <w:t xml:space="preserve"> con… </w:t>
      </w:r>
      <w:r>
        <w:rPr>
          <w:rFonts w:ascii="Arial" w:eastAsia="Arial" w:hAnsi="Arial" w:cs="Arial"/>
          <w:sz w:val="24"/>
          <w:szCs w:val="24"/>
          <w:vertAlign w:val="superscript"/>
        </w:rPr>
        <w:t>(b)</w:t>
      </w:r>
      <w:r>
        <w:rPr>
          <w:rFonts w:ascii="Arial" w:eastAsia="Arial" w:hAnsi="Arial" w:cs="Arial"/>
          <w:sz w:val="24"/>
          <w:szCs w:val="24"/>
        </w:rPr>
        <w:t xml:space="preserve">,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146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083460D4" w14:textId="77777777" w:rsidR="007349D7" w:rsidRDefault="007349D7">
      <w:pPr>
        <w:jc w:val="both"/>
        <w:rPr>
          <w:rFonts w:ascii="Arial" w:eastAsia="Arial" w:hAnsi="Arial" w:cs="Arial"/>
          <w:sz w:val="24"/>
          <w:szCs w:val="24"/>
        </w:rPr>
      </w:pPr>
    </w:p>
    <w:p w14:paraId="5C7355A5" w14:textId="77777777" w:rsidR="007349D7" w:rsidRDefault="00000000">
      <w:pPr>
        <w:numPr>
          <w:ilvl w:val="6"/>
          <w:numId w:val="6"/>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4FA9705C" w14:textId="77777777" w:rsidR="007349D7" w:rsidRDefault="007349D7">
      <w:pPr>
        <w:widowControl w:val="0"/>
        <w:jc w:val="both"/>
        <w:rPr>
          <w:rFonts w:ascii="Arial" w:eastAsia="Arial" w:hAnsi="Arial" w:cs="Arial"/>
          <w:sz w:val="24"/>
          <w:szCs w:val="24"/>
        </w:rPr>
      </w:pPr>
    </w:p>
    <w:p w14:paraId="324855F6" w14:textId="77777777" w:rsidR="007349D7"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146 de la RG 15/24, y del cumplimiento de las normas establecidas por la Ley General de Sociedades N° 19.550 y de las normas de la IGJ en relación con el trámite de la inscripción de fusión de… </w:t>
      </w:r>
      <w:r>
        <w:rPr>
          <w:rFonts w:ascii="Arial" w:eastAsia="Arial" w:hAnsi="Arial" w:cs="Arial"/>
          <w:sz w:val="24"/>
          <w:szCs w:val="24"/>
          <w:vertAlign w:val="superscript"/>
        </w:rPr>
        <w:t>(a)</w:t>
      </w:r>
      <w:r>
        <w:rPr>
          <w:rFonts w:ascii="Arial" w:eastAsia="Arial" w:hAnsi="Arial" w:cs="Arial"/>
          <w:sz w:val="24"/>
          <w:szCs w:val="24"/>
        </w:rPr>
        <w:t xml:space="preserve"> con… </w:t>
      </w:r>
      <w:r>
        <w:rPr>
          <w:rFonts w:ascii="Arial" w:eastAsia="Arial" w:hAnsi="Arial" w:cs="Arial"/>
          <w:sz w:val="24"/>
          <w:szCs w:val="24"/>
          <w:vertAlign w:val="superscript"/>
        </w:rPr>
        <w:t>(b)</w:t>
      </w:r>
      <w:r>
        <w:rPr>
          <w:rFonts w:ascii="Arial" w:eastAsia="Arial" w:hAnsi="Arial" w:cs="Arial"/>
          <w:sz w:val="24"/>
          <w:szCs w:val="24"/>
        </w:rPr>
        <w:t>.</w:t>
      </w:r>
    </w:p>
    <w:p w14:paraId="1C167E5C" w14:textId="77777777" w:rsidR="007349D7" w:rsidRDefault="007349D7">
      <w:pPr>
        <w:widowControl w:val="0"/>
        <w:jc w:val="both"/>
        <w:rPr>
          <w:rFonts w:ascii="Arial" w:eastAsia="Arial" w:hAnsi="Arial" w:cs="Arial"/>
          <w:sz w:val="24"/>
          <w:szCs w:val="24"/>
        </w:rPr>
      </w:pPr>
    </w:p>
    <w:p w14:paraId="25FA478C" w14:textId="77777777" w:rsidR="007349D7" w:rsidRDefault="00000000">
      <w:pPr>
        <w:numPr>
          <w:ilvl w:val="6"/>
          <w:numId w:val="6"/>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0D977B36" w14:textId="77777777" w:rsidR="007349D7" w:rsidRDefault="007349D7">
      <w:pPr>
        <w:tabs>
          <w:tab w:val="left" w:pos="-720"/>
        </w:tabs>
        <w:ind w:left="720" w:hanging="720"/>
        <w:jc w:val="both"/>
        <w:rPr>
          <w:rFonts w:ascii="Arial" w:eastAsia="Arial" w:hAnsi="Arial" w:cs="Arial"/>
          <w:sz w:val="24"/>
          <w:szCs w:val="24"/>
        </w:rPr>
      </w:pPr>
    </w:p>
    <w:p w14:paraId="075E86AF" w14:textId="77777777" w:rsidR="007349D7"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061A6AA" w14:textId="77777777" w:rsidR="007349D7" w:rsidRDefault="007349D7">
      <w:pPr>
        <w:tabs>
          <w:tab w:val="left" w:pos="-720"/>
        </w:tabs>
        <w:ind w:left="720" w:hanging="720"/>
        <w:jc w:val="both"/>
        <w:rPr>
          <w:rFonts w:ascii="Arial" w:eastAsia="Arial" w:hAnsi="Arial" w:cs="Arial"/>
          <w:sz w:val="24"/>
          <w:szCs w:val="24"/>
        </w:rPr>
      </w:pPr>
    </w:p>
    <w:p w14:paraId="4D439F59" w14:textId="77777777" w:rsidR="007349D7" w:rsidRDefault="00000000">
      <w:pPr>
        <w:numPr>
          <w:ilvl w:val="6"/>
          <w:numId w:val="6"/>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36450022" w14:textId="77777777" w:rsidR="007349D7" w:rsidRDefault="007349D7">
      <w:pPr>
        <w:pBdr>
          <w:top w:val="nil"/>
          <w:left w:val="nil"/>
          <w:bottom w:val="nil"/>
          <w:right w:val="nil"/>
          <w:between w:val="nil"/>
        </w:pBdr>
        <w:ind w:left="284"/>
        <w:jc w:val="both"/>
        <w:rPr>
          <w:rFonts w:ascii="Arial" w:eastAsia="Arial" w:hAnsi="Arial" w:cs="Arial"/>
          <w:b/>
          <w:color w:val="000000"/>
          <w:sz w:val="24"/>
          <w:szCs w:val="24"/>
        </w:rPr>
      </w:pPr>
    </w:p>
    <w:p w14:paraId="1022FA49" w14:textId="77777777" w:rsidR="007349D7"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color w:val="000000"/>
          <w:sz w:val="24"/>
          <w:szCs w:val="24"/>
        </w:rPr>
        <w:lastRenderedPageBreak/>
        <w:t xml:space="preserve">requerimientos de ética, así como que planifique y ejecute mi tarea de forma tal que me permita emitir el presente informe de cumplimiento. </w:t>
      </w:r>
    </w:p>
    <w:p w14:paraId="28E88582" w14:textId="77777777" w:rsidR="007349D7"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B568E89" w14:textId="77777777" w:rsidR="007349D7" w:rsidRDefault="007349D7">
      <w:pPr>
        <w:pBdr>
          <w:top w:val="nil"/>
          <w:left w:val="nil"/>
          <w:bottom w:val="nil"/>
          <w:right w:val="nil"/>
          <w:between w:val="nil"/>
        </w:pBdr>
        <w:jc w:val="both"/>
        <w:rPr>
          <w:rFonts w:ascii="Arial" w:eastAsia="Arial" w:hAnsi="Arial" w:cs="Arial"/>
          <w:color w:val="000000"/>
          <w:sz w:val="24"/>
          <w:szCs w:val="24"/>
        </w:rPr>
      </w:pPr>
    </w:p>
    <w:p w14:paraId="42A71475" w14:textId="77777777" w:rsidR="007349D7" w:rsidRDefault="00000000">
      <w:pPr>
        <w:pBdr>
          <w:top w:val="nil"/>
          <w:left w:val="nil"/>
          <w:bottom w:val="nil"/>
          <w:right w:val="nil"/>
          <w:between w:val="nil"/>
        </w:pBdr>
        <w:spacing w:before="240"/>
        <w:jc w:val="both"/>
        <w:rPr>
          <w:rFonts w:ascii="Arial" w:eastAsia="Arial" w:hAnsi="Arial" w:cs="Arial"/>
          <w:color w:val="000000"/>
          <w:sz w:val="24"/>
          <w:szCs w:val="24"/>
        </w:rPr>
      </w:pPr>
      <w:r>
        <w:rPr>
          <w:rFonts w:ascii="Arial" w:eastAsia="Arial" w:hAnsi="Arial" w:cs="Arial"/>
          <w:color w:val="000000"/>
          <w:sz w:val="24"/>
          <w:szCs w:val="24"/>
        </w:rPr>
        <w:t xml:space="preserve">Los procedimientos realizados consistieron únicamente en </w:t>
      </w:r>
      <w:r>
        <w:rPr>
          <w:rFonts w:ascii="Arial" w:eastAsia="Arial" w:hAnsi="Arial" w:cs="Arial"/>
          <w:color w:val="000000"/>
          <w:sz w:val="24"/>
          <w:szCs w:val="24"/>
          <w:vertAlign w:val="superscript"/>
        </w:rPr>
        <w:t>(9)</w:t>
      </w:r>
      <w:r>
        <w:rPr>
          <w:rFonts w:ascii="Arial" w:eastAsia="Arial" w:hAnsi="Arial" w:cs="Arial"/>
          <w:color w:val="000000"/>
          <w:sz w:val="24"/>
          <w:szCs w:val="24"/>
        </w:rPr>
        <w:t>:</w:t>
      </w:r>
    </w:p>
    <w:p w14:paraId="1EC89B8E" w14:textId="77777777" w:rsidR="007349D7" w:rsidRDefault="00000000">
      <w:pPr>
        <w:numPr>
          <w:ilvl w:val="0"/>
          <w:numId w:val="7"/>
        </w:numPr>
        <w:pBdr>
          <w:top w:val="nil"/>
          <w:left w:val="nil"/>
          <w:bottom w:val="nil"/>
          <w:right w:val="nil"/>
          <w:between w:val="nil"/>
        </w:pBdr>
        <w:spacing w:before="240"/>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146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11046244"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Estatuto y sus modificaciones;</w:t>
      </w:r>
    </w:p>
    <w:p w14:paraId="703A8FB6"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Testimonio de la escritura pública N°… </w:t>
      </w:r>
      <w:r>
        <w:rPr>
          <w:rFonts w:ascii="Arial" w:eastAsia="Arial" w:hAnsi="Arial" w:cs="Arial"/>
          <w:i/>
          <w:color w:val="000000"/>
          <w:sz w:val="24"/>
          <w:szCs w:val="24"/>
        </w:rPr>
        <w:t>{o “</w:t>
      </w:r>
      <w:r>
        <w:rPr>
          <w:rFonts w:ascii="Arial" w:eastAsia="Arial" w:hAnsi="Arial" w:cs="Arial"/>
          <w:color w:val="000000"/>
          <w:sz w:val="24"/>
          <w:szCs w:val="24"/>
        </w:rPr>
        <w:t xml:space="preserve">instrumento privado original”, </w:t>
      </w:r>
      <w:r>
        <w:rPr>
          <w:rFonts w:ascii="Arial" w:eastAsia="Arial" w:hAnsi="Arial" w:cs="Arial"/>
          <w:i/>
          <w:color w:val="000000"/>
          <w:sz w:val="24"/>
          <w:szCs w:val="24"/>
        </w:rPr>
        <w:t xml:space="preserve">indicar en función a cómo se instrumente} </w:t>
      </w:r>
      <w:r>
        <w:rPr>
          <w:rFonts w:ascii="Arial" w:eastAsia="Arial" w:hAnsi="Arial" w:cs="Arial"/>
          <w:color w:val="000000"/>
          <w:sz w:val="24"/>
          <w:szCs w:val="24"/>
        </w:rPr>
        <w:t>del acuerdo definitivo de fusión;</w:t>
      </w:r>
    </w:p>
    <w:p w14:paraId="11A81E20"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Extraordinaria 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de fecha…, transcripta en el Libro de Actas de Asamblea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79985F67"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w:t>
      </w:r>
    </w:p>
    <w:p w14:paraId="6590F1F2"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Extraordinaria N°…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de fecha…, transcripta en el Libro de Actas de Asamblea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 </w:t>
      </w:r>
    </w:p>
    <w:p w14:paraId="049EB0C0"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w:t>
      </w:r>
    </w:p>
    <w:p w14:paraId="56EF7570"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fusión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al… de… de… con informe de auditoría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w:t>
      </w:r>
    </w:p>
    <w:p w14:paraId="3B7932AA"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fusión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al… de… de… con informe de auditoría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w:t>
      </w:r>
      <w:r>
        <w:rPr>
          <w:rFonts w:ascii="Arial" w:eastAsia="Arial" w:hAnsi="Arial" w:cs="Arial"/>
          <w:i/>
          <w:color w:val="000000"/>
          <w:sz w:val="24"/>
          <w:szCs w:val="24"/>
        </w:rPr>
        <w:t>;</w:t>
      </w:r>
    </w:p>
    <w:p w14:paraId="33996998"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consolidado de fusión de…</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al… de… de… con informe de contador público independiente </w:t>
      </w:r>
      <w:r>
        <w:rPr>
          <w:rFonts w:ascii="Arial" w:eastAsia="Arial" w:hAnsi="Arial" w:cs="Arial"/>
          <w:color w:val="000000"/>
          <w:sz w:val="24"/>
          <w:szCs w:val="24"/>
          <w:vertAlign w:val="superscript"/>
        </w:rPr>
        <w:t>(c)</w:t>
      </w:r>
      <w:r>
        <w:rPr>
          <w:rFonts w:ascii="Arial" w:eastAsia="Arial" w:hAnsi="Arial" w:cs="Arial"/>
          <w:color w:val="000000"/>
          <w:sz w:val="24"/>
          <w:szCs w:val="24"/>
        </w:rPr>
        <w:t xml:space="preserve"> e informe del órgano de fiscalización </w:t>
      </w:r>
      <w:r>
        <w:rPr>
          <w:rFonts w:ascii="Arial" w:eastAsia="Arial" w:hAnsi="Arial" w:cs="Arial"/>
          <w:color w:val="000000"/>
          <w:sz w:val="24"/>
          <w:szCs w:val="24"/>
          <w:vertAlign w:val="superscript"/>
        </w:rPr>
        <w:t>(10) (d)</w:t>
      </w:r>
      <w:r>
        <w:rPr>
          <w:rFonts w:ascii="Arial" w:eastAsia="Arial" w:hAnsi="Arial" w:cs="Arial"/>
          <w:color w:val="000000"/>
          <w:sz w:val="24"/>
          <w:szCs w:val="24"/>
        </w:rPr>
        <w:t>;</w:t>
      </w:r>
    </w:p>
    <w:p w14:paraId="1F74AAC9"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 que detalla los bienes registrables que transfiere la sociedad absorbida a la absorbente como consecuencia de la fusión,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 xml:space="preserve">; </w:t>
      </w:r>
    </w:p>
    <w:p w14:paraId="59C8AE32"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Constancia original de las publicaciones requeridas por el inciso 8 del artículo 146 de la RG 15/24 de la IGJ;</w:t>
      </w:r>
    </w:p>
    <w:p w14:paraId="02CF9174"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Inventarios y Balances 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700BC815"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Inventarios y Balances N°…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0F07CFA3"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Copia certificada notarialmente de su acto constitutivo y modificaciones, con constancia de su inscripción en la IGJ de…</w:t>
      </w:r>
      <w:r>
        <w:rPr>
          <w:rFonts w:ascii="Arial" w:eastAsia="Arial" w:hAnsi="Arial" w:cs="Arial"/>
          <w:i/>
          <w:color w:val="000000"/>
          <w:sz w:val="24"/>
          <w:szCs w:val="24"/>
        </w:rPr>
        <w:t xml:space="preserve"> {reemplazar IGJ por Registro Público en caso que en la IGJ no existiere legajo de alguna de las sociedades que se fusionan}</w:t>
      </w:r>
      <w:r>
        <w:rPr>
          <w:rFonts w:ascii="Arial" w:eastAsia="Arial" w:hAnsi="Arial" w:cs="Arial"/>
          <w:color w:val="000000"/>
          <w:sz w:val="24"/>
          <w:szCs w:val="24"/>
        </w:rPr>
        <w:t>;</w:t>
      </w:r>
    </w:p>
    <w:p w14:paraId="39B549F3"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Compromiso previo de fusión entre…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suscripto con fecha… de… de…;</w:t>
      </w:r>
    </w:p>
    <w:p w14:paraId="7AE2CFC8"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Acuerdo definitivo de fusión entre…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suscripto con fecha… de… de…;</w:t>
      </w:r>
    </w:p>
    <w:p w14:paraId="6A4A2A0F"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190 de la RG 15/24 en relación con las sociedades accionistas del exterior que participan en el capital social de …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3A3C6BC6"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IV que detalla la información requerida por el artículo 421, de la RG 15/24, en relación con los beneficiarios finales de …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(6)</w:t>
      </w:r>
      <w:r>
        <w:rPr>
          <w:rFonts w:ascii="Arial" w:eastAsia="Arial" w:hAnsi="Arial" w:cs="Arial"/>
          <w:color w:val="000000"/>
          <w:sz w:val="24"/>
          <w:szCs w:val="24"/>
        </w:rPr>
        <w:t>;</w:t>
      </w:r>
    </w:p>
    <w:p w14:paraId="3AFF5B1B"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Acciones de… </w:t>
      </w:r>
      <w:r>
        <w:rPr>
          <w:rFonts w:ascii="Arial" w:eastAsia="Arial" w:hAnsi="Arial" w:cs="Arial"/>
          <w:color w:val="000000"/>
          <w:sz w:val="24"/>
          <w:szCs w:val="24"/>
          <w:vertAlign w:val="superscript"/>
        </w:rPr>
        <w:t xml:space="preserve">(a) </w:t>
      </w:r>
      <w:r>
        <w:rPr>
          <w:rFonts w:ascii="Arial" w:eastAsia="Arial" w:hAnsi="Arial" w:cs="Arial"/>
          <w:color w:val="000000"/>
          <w:sz w:val="24"/>
          <w:szCs w:val="24"/>
        </w:rPr>
        <w:t xml:space="preserve">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7156DBEB"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Acciones de… </w:t>
      </w:r>
      <w:r>
        <w:rPr>
          <w:rFonts w:ascii="Arial" w:eastAsia="Arial" w:hAnsi="Arial" w:cs="Arial"/>
          <w:color w:val="000000"/>
          <w:sz w:val="24"/>
          <w:szCs w:val="24"/>
          <w:vertAlign w:val="superscript"/>
        </w:rPr>
        <w:t xml:space="preserve">(b) </w:t>
      </w:r>
      <w:r>
        <w:rPr>
          <w:rFonts w:ascii="Arial" w:eastAsia="Arial" w:hAnsi="Arial" w:cs="Arial"/>
          <w:color w:val="000000"/>
          <w:sz w:val="24"/>
          <w:szCs w:val="24"/>
        </w:rPr>
        <w:t xml:space="preserve">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2C3FC0A8"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de Actas de Directorio </w:t>
      </w:r>
      <w:r>
        <w:rPr>
          <w:rFonts w:ascii="Arial" w:eastAsia="Arial" w:hAnsi="Arial" w:cs="Arial"/>
          <w:color w:val="000000"/>
          <w:sz w:val="24"/>
          <w:szCs w:val="24"/>
          <w:vertAlign w:val="superscript"/>
        </w:rPr>
        <w:t xml:space="preserve">(4) </w:t>
      </w:r>
      <w:r>
        <w:rPr>
          <w:rFonts w:ascii="Arial" w:eastAsia="Arial" w:hAnsi="Arial" w:cs="Arial"/>
          <w:color w:val="000000"/>
          <w:sz w:val="24"/>
          <w:szCs w:val="24"/>
        </w:rPr>
        <w:t xml:space="preserve">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24CEB14B"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de Actas de Directorio </w:t>
      </w:r>
      <w:r>
        <w:rPr>
          <w:rFonts w:ascii="Arial" w:eastAsia="Arial" w:hAnsi="Arial" w:cs="Arial"/>
          <w:color w:val="000000"/>
          <w:sz w:val="24"/>
          <w:szCs w:val="24"/>
          <w:vertAlign w:val="superscript"/>
        </w:rPr>
        <w:t xml:space="preserve">(4) </w:t>
      </w:r>
      <w:r>
        <w:rPr>
          <w:rFonts w:ascii="Arial" w:eastAsia="Arial" w:hAnsi="Arial" w:cs="Arial"/>
          <w:color w:val="000000"/>
          <w:sz w:val="24"/>
          <w:szCs w:val="24"/>
        </w:rPr>
        <w:t xml:space="preserve">N°…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28744FEE"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Copia de la declaración jurada que indica el carácter de beneficiario/s final/es de...</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i/>
          <w:color w:val="000000"/>
          <w:sz w:val="24"/>
          <w:szCs w:val="24"/>
        </w:rPr>
        <w:t>{o “que no hay persona humana que revista el carácter de beneficiario final de</w:t>
      </w:r>
      <w:r>
        <w:rPr>
          <w:rFonts w:ascii="Arial" w:eastAsia="Arial" w:hAnsi="Arial" w:cs="Arial"/>
          <w:color w:val="000000"/>
          <w:sz w:val="24"/>
          <w:szCs w:val="24"/>
        </w:rPr>
        <w:t>...</w:t>
      </w:r>
      <w:r>
        <w:rPr>
          <w:rFonts w:ascii="Arial" w:eastAsia="Arial" w:hAnsi="Arial" w:cs="Arial"/>
          <w:color w:val="000000"/>
          <w:sz w:val="24"/>
          <w:szCs w:val="24"/>
          <w:vertAlign w:val="superscript"/>
        </w:rPr>
        <w:t>(a)</w:t>
      </w:r>
      <w:r>
        <w:rPr>
          <w:rFonts w:ascii="Arial" w:eastAsia="Arial" w:hAnsi="Arial" w:cs="Arial"/>
          <w:i/>
          <w:color w:val="000000"/>
          <w:sz w:val="24"/>
          <w:szCs w:val="24"/>
        </w:rPr>
        <w:t>”}</w:t>
      </w:r>
      <w:r>
        <w:rPr>
          <w:rFonts w:ascii="Arial" w:eastAsia="Arial" w:hAnsi="Arial" w:cs="Arial"/>
          <w:color w:val="000000"/>
          <w:sz w:val="24"/>
          <w:szCs w:val="24"/>
        </w:rPr>
        <w:t>;</w:t>
      </w:r>
    </w:p>
    <w:p w14:paraId="112B3475"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Copia de la declaración jurada que indica el carácter de beneficiario/s final/es de...</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w:t>
      </w:r>
      <w:r>
        <w:rPr>
          <w:rFonts w:ascii="Arial" w:eastAsia="Arial" w:hAnsi="Arial" w:cs="Arial"/>
          <w:i/>
          <w:color w:val="000000"/>
          <w:sz w:val="24"/>
          <w:szCs w:val="24"/>
        </w:rPr>
        <w:t>{o “que no hay persona humana que revista el carácter de beneficiario final de</w:t>
      </w:r>
      <w:r>
        <w:rPr>
          <w:rFonts w:ascii="Arial" w:eastAsia="Arial" w:hAnsi="Arial" w:cs="Arial"/>
          <w:color w:val="000000"/>
          <w:sz w:val="24"/>
          <w:szCs w:val="24"/>
        </w:rPr>
        <w:t>...</w:t>
      </w:r>
      <w:r>
        <w:rPr>
          <w:rFonts w:ascii="Arial" w:eastAsia="Arial" w:hAnsi="Arial" w:cs="Arial"/>
          <w:color w:val="000000"/>
          <w:sz w:val="24"/>
          <w:szCs w:val="24"/>
          <w:vertAlign w:val="superscript"/>
        </w:rPr>
        <w:t>(b)</w:t>
      </w:r>
      <w:r>
        <w:rPr>
          <w:rFonts w:ascii="Arial" w:eastAsia="Arial" w:hAnsi="Arial" w:cs="Arial"/>
          <w:i/>
          <w:color w:val="000000"/>
          <w:sz w:val="24"/>
          <w:szCs w:val="24"/>
        </w:rPr>
        <w:t>”}</w:t>
      </w:r>
      <w:r>
        <w:rPr>
          <w:rFonts w:ascii="Arial" w:eastAsia="Arial" w:hAnsi="Arial" w:cs="Arial"/>
          <w:color w:val="000000"/>
          <w:sz w:val="24"/>
          <w:szCs w:val="24"/>
        </w:rPr>
        <w:t>; y</w:t>
      </w:r>
    </w:p>
    <w:p w14:paraId="41881B8F" w14:textId="77777777" w:rsidR="007349D7"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 de… de….</w:t>
      </w:r>
    </w:p>
    <w:p w14:paraId="1D96197D"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que los estados de situación patrimonial </w:t>
      </w:r>
      <w:r>
        <w:rPr>
          <w:rFonts w:ascii="Arial" w:eastAsia="Arial" w:hAnsi="Arial" w:cs="Arial"/>
          <w:i/>
          <w:color w:val="000000"/>
          <w:sz w:val="24"/>
          <w:szCs w:val="24"/>
        </w:rPr>
        <w:t>{o “balances generales”}</w:t>
      </w:r>
      <w:r>
        <w:rPr>
          <w:rFonts w:ascii="Arial" w:eastAsia="Arial" w:hAnsi="Arial" w:cs="Arial"/>
          <w:color w:val="000000"/>
          <w:sz w:val="24"/>
          <w:szCs w:val="24"/>
        </w:rPr>
        <w:t xml:space="preserve"> mencionados en el párrafo a) vii., a) viii. y a) ix. contemplen los requerimientos que establece el artículo 83, inciso 1 b), de la Ley General de Sociedades N° 19.550 y el artículo 146, incisos 2, 3 y 5, de la RG 15/24.</w:t>
      </w:r>
    </w:p>
    <w:p w14:paraId="225C9067"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de acuerdo con lo dispuesto por el artículo 146 inciso 4, apartado a, de la RG 15/24 que:</w:t>
      </w:r>
    </w:p>
    <w:p w14:paraId="541C778A" w14:textId="77777777" w:rsidR="007349D7"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consolidado de fusión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al… se encuentra transcripto en los folios… a… del Libro Inventarios y Balances de… </w:t>
      </w:r>
      <w:r>
        <w:rPr>
          <w:rFonts w:ascii="Arial" w:eastAsia="Arial" w:hAnsi="Arial" w:cs="Arial"/>
          <w:color w:val="000000"/>
          <w:sz w:val="24"/>
          <w:szCs w:val="24"/>
          <w:vertAlign w:val="superscript"/>
        </w:rPr>
        <w:t xml:space="preserve">(a) </w:t>
      </w:r>
      <w:r>
        <w:rPr>
          <w:rFonts w:ascii="Arial" w:eastAsia="Arial" w:hAnsi="Arial" w:cs="Arial"/>
          <w:color w:val="000000"/>
          <w:sz w:val="24"/>
          <w:szCs w:val="24"/>
        </w:rPr>
        <w:t>mencionado en el párrafo a) xii.;</w:t>
      </w:r>
    </w:p>
    <w:p w14:paraId="6322C4D8" w14:textId="77777777" w:rsidR="007349D7"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consolidado de fusión de… </w:t>
      </w:r>
      <w:r>
        <w:rPr>
          <w:rFonts w:ascii="Arial" w:eastAsia="Arial" w:hAnsi="Arial" w:cs="Arial"/>
          <w:color w:val="000000"/>
          <w:sz w:val="24"/>
          <w:szCs w:val="24"/>
          <w:vertAlign w:val="superscript"/>
        </w:rPr>
        <w:t xml:space="preserve">(a) </w:t>
      </w:r>
      <w:r>
        <w:rPr>
          <w:rFonts w:ascii="Arial" w:eastAsia="Arial" w:hAnsi="Arial" w:cs="Arial"/>
          <w:color w:val="000000"/>
          <w:sz w:val="24"/>
          <w:szCs w:val="24"/>
        </w:rPr>
        <w:t xml:space="preserve">y…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al… se encuentra transcripto en los folios… a… del Libro Inventarios y Balances de… </w:t>
      </w:r>
      <w:r>
        <w:rPr>
          <w:rFonts w:ascii="Arial" w:eastAsia="Arial" w:hAnsi="Arial" w:cs="Arial"/>
          <w:color w:val="000000"/>
          <w:sz w:val="24"/>
          <w:szCs w:val="24"/>
          <w:vertAlign w:val="superscript"/>
        </w:rPr>
        <w:t xml:space="preserve">(b) </w:t>
      </w:r>
      <w:r>
        <w:rPr>
          <w:rFonts w:ascii="Arial" w:eastAsia="Arial" w:hAnsi="Arial" w:cs="Arial"/>
          <w:color w:val="000000"/>
          <w:sz w:val="24"/>
          <w:szCs w:val="24"/>
        </w:rPr>
        <w:t>mencionado en el párrafo a) xiii.;</w:t>
      </w:r>
    </w:p>
    <w:p w14:paraId="47E678E5" w14:textId="77777777" w:rsidR="007349D7"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fusión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se encuentra transcripto en los folios… a… del Libro Inventarios y Balances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mencionado en el párrafo a) xii.; y</w:t>
      </w:r>
    </w:p>
    <w:p w14:paraId="6FB8CEA4" w14:textId="77777777" w:rsidR="007349D7"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fusión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se encuentra transcripto en los folios… a… del Libro Inventarios y Balances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mencionado en el párrafo a) xiii.</w:t>
      </w:r>
    </w:p>
    <w:p w14:paraId="1FDC6789"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y de acuerdo con lo requerido por el artículo 146 inciso 4, apartado b, de la RG 15/24, en base al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consolidado de fusión de las Sociedades al… de… de… mencionados en el párrafo a) ix, que no existen saldos deudores de socios con incidencia sobre las cuentas de integración </w:t>
      </w:r>
      <w:r>
        <w:rPr>
          <w:rFonts w:ascii="Arial" w:eastAsia="Arial" w:hAnsi="Arial" w:cs="Arial"/>
          <w:i/>
          <w:color w:val="000000"/>
          <w:sz w:val="24"/>
          <w:szCs w:val="24"/>
        </w:rPr>
        <w:t>{adecuar según corresponda}</w:t>
      </w:r>
      <w:r>
        <w:rPr>
          <w:rFonts w:ascii="Arial" w:eastAsia="Arial" w:hAnsi="Arial" w:cs="Arial"/>
          <w:color w:val="000000"/>
          <w:sz w:val="24"/>
          <w:szCs w:val="24"/>
        </w:rPr>
        <w:t>.</w:t>
      </w:r>
    </w:p>
    <w:p w14:paraId="657CB348"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de acuerdo con lo dispuesto por el artículo 146, inciso 4, apartado c, de la RG 15/24 que los datos incluidos en las columnas… del Anexo II adjunto, surjan de la documentación detallada en el mismo.</w:t>
      </w:r>
    </w:p>
    <w:p w14:paraId="7BF6BA0D"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y de acuerdo con lo dispuesto por el artículo 146, inciso 4, apartado d, de la RG 15/24, en base al acuerdo definitivo de fusión mencionado en el párrafo a) xvi.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existe mención expresa de los socios recedentes y capital que representan </w:t>
      </w:r>
      <w:r>
        <w:rPr>
          <w:rFonts w:ascii="Arial" w:eastAsia="Arial" w:hAnsi="Arial" w:cs="Arial"/>
          <w:i/>
          <w:color w:val="000000"/>
          <w:sz w:val="24"/>
          <w:szCs w:val="24"/>
        </w:rPr>
        <w:t>{o “manifestación de no haberse ejercido el derecho de receso”}</w:t>
      </w:r>
      <w:r>
        <w:rPr>
          <w:rFonts w:ascii="Arial" w:eastAsia="Arial" w:hAnsi="Arial" w:cs="Arial"/>
          <w:color w:val="000000"/>
          <w:sz w:val="24"/>
          <w:szCs w:val="24"/>
        </w:rPr>
        <w:t xml:space="preserve">, y de la nómina de los acreedores oponentes con indicación del monto de sus créditos y el tratamiento otorgado conforme a la Ley General de Sociedades N° 19.550 </w:t>
      </w:r>
      <w:r>
        <w:rPr>
          <w:rFonts w:ascii="Arial" w:eastAsia="Arial" w:hAnsi="Arial" w:cs="Arial"/>
          <w:i/>
          <w:color w:val="000000"/>
          <w:sz w:val="24"/>
          <w:szCs w:val="24"/>
        </w:rPr>
        <w:t>{o “manifestación de que no hubo oposición”}.</w:t>
      </w:r>
    </w:p>
    <w:p w14:paraId="434C9050"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y de acuerdo con lo dispuesto por el artículo 146, inciso 4, apartado e, de la RG 15/24, en base a los estados de situación patrimonial </w:t>
      </w:r>
      <w:r>
        <w:rPr>
          <w:rFonts w:ascii="Arial" w:eastAsia="Arial" w:hAnsi="Arial" w:cs="Arial"/>
          <w:i/>
          <w:color w:val="000000"/>
          <w:sz w:val="24"/>
          <w:szCs w:val="24"/>
        </w:rPr>
        <w:t>{o “balances generales”}</w:t>
      </w:r>
      <w:r>
        <w:rPr>
          <w:rFonts w:ascii="Arial" w:eastAsia="Arial" w:hAnsi="Arial" w:cs="Arial"/>
          <w:color w:val="000000"/>
          <w:sz w:val="24"/>
          <w:szCs w:val="24"/>
        </w:rPr>
        <w:t xml:space="preserve"> de las sociedades mencionados en los párrafos a) vii., a) viii. y a) ix.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no se han transferido a la Sociedad absorbente participaciones de las Sociedades absorbidas en otras sociedades </w:t>
      </w:r>
      <w:r>
        <w:rPr>
          <w:rFonts w:ascii="Arial" w:eastAsia="Arial" w:hAnsi="Arial" w:cs="Arial"/>
          <w:i/>
          <w:color w:val="000000"/>
          <w:sz w:val="24"/>
          <w:szCs w:val="24"/>
        </w:rPr>
        <w:t>{adecuar según corresponda}</w:t>
      </w:r>
      <w:r>
        <w:rPr>
          <w:rFonts w:ascii="Arial" w:eastAsia="Arial" w:hAnsi="Arial" w:cs="Arial"/>
          <w:color w:val="000000"/>
          <w:sz w:val="24"/>
          <w:szCs w:val="24"/>
        </w:rPr>
        <w:t>.</w:t>
      </w:r>
    </w:p>
    <w:p w14:paraId="6B49362F"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que el aumento de capital social de la Sociedad que se describe en la Nota… al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consolidado de fusión de las Sociedades al… de… de… mencionado en el párrafo a) ix., haya sido determinado en base a la relación de canje establecida en el compromiso previo de fusión mencionado en el párrafo a) xv.</w:t>
      </w:r>
    </w:p>
    <w:p w14:paraId="72B0A334"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que los estados de situación patrimonial </w:t>
      </w:r>
      <w:r>
        <w:rPr>
          <w:rFonts w:ascii="Arial" w:eastAsia="Arial" w:hAnsi="Arial" w:cs="Arial"/>
          <w:i/>
          <w:color w:val="000000"/>
          <w:sz w:val="24"/>
          <w:szCs w:val="24"/>
        </w:rPr>
        <w:t>{o “balances generales”}</w:t>
      </w:r>
      <w:r>
        <w:rPr>
          <w:rFonts w:ascii="Arial" w:eastAsia="Arial" w:hAnsi="Arial" w:cs="Arial"/>
          <w:color w:val="000000"/>
          <w:sz w:val="24"/>
          <w:szCs w:val="24"/>
        </w:rPr>
        <w:t xml:space="preserve">  mencionados en los párrafos a) vii. y a) viii. y el compromiso previo de fusión mencionado en el párrafo a) xv. se encuentren aprobados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según surge del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mencionado en el párrafo a) xxi. y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según surge del Libro de Actas de Directorio </w:t>
      </w:r>
      <w:r>
        <w:rPr>
          <w:rFonts w:ascii="Arial" w:eastAsia="Arial" w:hAnsi="Arial" w:cs="Arial"/>
          <w:color w:val="000000"/>
          <w:sz w:val="24"/>
          <w:szCs w:val="24"/>
          <w:vertAlign w:val="superscript"/>
        </w:rPr>
        <w:t xml:space="preserve">(4) </w:t>
      </w:r>
      <w:r>
        <w:rPr>
          <w:rFonts w:ascii="Arial" w:eastAsia="Arial" w:hAnsi="Arial" w:cs="Arial"/>
          <w:color w:val="000000"/>
          <w:sz w:val="24"/>
          <w:szCs w:val="24"/>
        </w:rPr>
        <w:t xml:space="preserve">mencionado en el párrafo a) xxii. </w:t>
      </w:r>
    </w:p>
    <w:p w14:paraId="7D720516"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w:t>
      </w:r>
      <w:r>
        <w:rPr>
          <w:rFonts w:ascii="Arial" w:eastAsia="Arial" w:hAnsi="Arial" w:cs="Arial"/>
          <w:color w:val="000000"/>
          <w:sz w:val="24"/>
          <w:szCs w:val="24"/>
        </w:rPr>
        <w:t>el cumplimiento del tracto registral según lo establecido en el artículo 37 de la RG 15/24.</w:t>
      </w:r>
    </w:p>
    <w:p w14:paraId="1A3A1F4C" w14:textId="77777777" w:rsidR="007349D7"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42CF554A" w14:textId="77777777" w:rsidR="007349D7"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2707D7F1" w14:textId="77777777" w:rsidR="007349D7"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72F40D24" w14:textId="77777777" w:rsidR="007349D7"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17A9210E" w14:textId="77777777" w:rsidR="007349D7"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 Depósito de Acciones y Registro de Asistencia a Asambleas mencionados en los párrafos a) iii. y a) iv. respectivamente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a) v. y a) vi. respectivamente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surja… </w:t>
      </w:r>
      <w:r>
        <w:rPr>
          <w:rFonts w:ascii="Arial" w:eastAsia="Arial" w:hAnsi="Arial" w:cs="Arial"/>
          <w:i/>
          <w:color w:val="000000"/>
          <w:sz w:val="24"/>
          <w:szCs w:val="24"/>
        </w:rPr>
        <w:t>{“la presencia de la [totalidad/ mayoría de los accionistas] y la adopción de las decisiones en [forma unánime/ de acuerdo con las mayorías aplicables]”, según corresponda}</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4E65DD0B" w14:textId="77777777" w:rsidR="007349D7"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adjunto en relación con las sociedades accionistas del exterior que participan en el capital social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con el Registro de Acciones mencionado en el párrafo a) xix. y a) xx., y con…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34DDC95C" w14:textId="77777777" w:rsidR="007349D7"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IV en relación con los beneficiarios finales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y…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con el Registro de Acciones mencionado en el párrafo a) xix. y a) xx., otra documentación de respaldo, copia de las declaraciones juradas mencionadas en el párrafo a) xxiii. Y a) xxiv. y con… </w:t>
      </w:r>
      <w:r>
        <w:rPr>
          <w:rFonts w:ascii="Arial" w:eastAsia="Arial" w:hAnsi="Arial" w:cs="Arial"/>
          <w:i/>
          <w:color w:val="000000"/>
          <w:sz w:val="24"/>
          <w:szCs w:val="24"/>
        </w:rPr>
        <w:t>{indicar la información utilizada por la Sociedad para identificar a los beneficiarios finales indirectos}</w:t>
      </w:r>
      <w:r>
        <w:rPr>
          <w:rFonts w:ascii="Arial" w:eastAsia="Arial" w:hAnsi="Arial" w:cs="Arial"/>
          <w:color w:val="000000"/>
          <w:sz w:val="24"/>
          <w:szCs w:val="24"/>
        </w:rPr>
        <w:t xml:space="preserve">, y verificar que contiene los datos requeridos por el artículo 421 de la RG 15/24. </w:t>
      </w:r>
      <w:r>
        <w:rPr>
          <w:rFonts w:ascii="Arial" w:eastAsia="Arial" w:hAnsi="Arial" w:cs="Arial"/>
          <w:i/>
          <w:color w:val="000000"/>
          <w:sz w:val="24"/>
          <w:szCs w:val="24"/>
        </w:rPr>
        <w:t xml:space="preserve">{En caso que las sociedades no tuvieran beneficiarios finales, reemplazar por el siguiente párrafo: “Verificar en base al Registro de Acciones de las Sociedades mencionados en los párrafos a) xix. y a) xx., otra documentación de respaldo, copia de las declaraciones juradas mencionadas en el párrafo a) xxiii. Y a) xxiv. y lo manifestado por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en el Anexo IV, que las Sociedades no poseen beneficiarios finales que deban ser informados según el artículo 421 de la RG 15/24”}.</w:t>
      </w:r>
    </w:p>
    <w:p w14:paraId="3B82AA82" w14:textId="77777777" w:rsidR="007349D7" w:rsidRDefault="007349D7">
      <w:pPr>
        <w:ind w:left="360"/>
        <w:jc w:val="both"/>
        <w:rPr>
          <w:rFonts w:ascii="Arial" w:eastAsia="Arial" w:hAnsi="Arial" w:cs="Arial"/>
          <w:sz w:val="24"/>
          <w:szCs w:val="24"/>
        </w:rPr>
      </w:pPr>
    </w:p>
    <w:p w14:paraId="1ED42022" w14:textId="77777777" w:rsidR="007349D7" w:rsidRDefault="00000000">
      <w:pPr>
        <w:numPr>
          <w:ilvl w:val="6"/>
          <w:numId w:val="6"/>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4AE18933" w14:textId="77777777" w:rsidR="007349D7" w:rsidRDefault="007349D7">
      <w:pPr>
        <w:tabs>
          <w:tab w:val="left" w:pos="-720"/>
          <w:tab w:val="left" w:pos="0"/>
          <w:tab w:val="left" w:pos="487"/>
          <w:tab w:val="left" w:pos="862"/>
        </w:tabs>
        <w:jc w:val="both"/>
        <w:rPr>
          <w:rFonts w:ascii="Arial" w:eastAsia="Arial" w:hAnsi="Arial" w:cs="Arial"/>
          <w:b/>
          <w:sz w:val="24"/>
          <w:szCs w:val="24"/>
        </w:rPr>
      </w:pPr>
    </w:p>
    <w:p w14:paraId="495942FE" w14:textId="77777777" w:rsidR="007349D7" w:rsidRDefault="00000000">
      <w:pPr>
        <w:tabs>
          <w:tab w:val="left" w:pos="-720"/>
          <w:tab w:val="left" w:pos="0"/>
          <w:tab w:val="left" w:pos="487"/>
          <w:tab w:val="left" w:pos="862"/>
        </w:tabs>
        <w:jc w:val="both"/>
        <w:rPr>
          <w:rFonts w:ascii="Arial" w:eastAsia="Arial" w:hAnsi="Arial" w:cs="Arial"/>
          <w:sz w:val="24"/>
          <w:szCs w:val="24"/>
          <w:vertAlign w:val="superscript"/>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(b)</w:t>
      </w:r>
      <w:r>
        <w:rPr>
          <w:rFonts w:ascii="Arial" w:eastAsia="Arial" w:hAnsi="Arial" w:cs="Arial"/>
          <w:sz w:val="24"/>
          <w:szCs w:val="24"/>
        </w:rPr>
        <w:t xml:space="preserve"> cumple con los requerimientos establecidos por las normas de la IGJ en relación con el trámite de inscripción de la fusión de… </w:t>
      </w:r>
      <w:r>
        <w:rPr>
          <w:rFonts w:ascii="Arial" w:eastAsia="Arial" w:hAnsi="Arial" w:cs="Arial"/>
          <w:sz w:val="24"/>
          <w:szCs w:val="24"/>
          <w:vertAlign w:val="superscript"/>
        </w:rPr>
        <w:t>(a)</w:t>
      </w:r>
      <w:r>
        <w:rPr>
          <w:rFonts w:ascii="Arial" w:eastAsia="Arial" w:hAnsi="Arial" w:cs="Arial"/>
          <w:sz w:val="24"/>
          <w:szCs w:val="24"/>
        </w:rPr>
        <w:t xml:space="preserve"> con… </w:t>
      </w: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vertAlign w:val="superscript"/>
        </w:rPr>
        <w:t>(8)</w:t>
      </w:r>
      <w:r>
        <w:rPr>
          <w:rFonts w:ascii="Arial" w:eastAsia="Arial" w:hAnsi="Arial" w:cs="Arial"/>
          <w:sz w:val="24"/>
          <w:szCs w:val="24"/>
        </w:rPr>
        <w:t>.</w:t>
      </w:r>
    </w:p>
    <w:p w14:paraId="006BDF79" w14:textId="77777777" w:rsidR="007349D7" w:rsidRDefault="007349D7">
      <w:pPr>
        <w:tabs>
          <w:tab w:val="left" w:pos="-720"/>
          <w:tab w:val="left" w:pos="0"/>
          <w:tab w:val="left" w:pos="487"/>
          <w:tab w:val="left" w:pos="862"/>
        </w:tabs>
        <w:jc w:val="both"/>
        <w:rPr>
          <w:rFonts w:ascii="Arial" w:eastAsia="Arial" w:hAnsi="Arial" w:cs="Arial"/>
          <w:b/>
          <w:sz w:val="24"/>
          <w:szCs w:val="24"/>
        </w:rPr>
      </w:pPr>
    </w:p>
    <w:p w14:paraId="4568C63A" w14:textId="77777777" w:rsidR="007349D7" w:rsidRDefault="007349D7">
      <w:pPr>
        <w:tabs>
          <w:tab w:val="left" w:pos="-720"/>
          <w:tab w:val="left" w:pos="0"/>
          <w:tab w:val="left" w:pos="487"/>
          <w:tab w:val="left" w:pos="862"/>
        </w:tabs>
        <w:jc w:val="both"/>
        <w:rPr>
          <w:rFonts w:ascii="Arial" w:eastAsia="Arial" w:hAnsi="Arial" w:cs="Arial"/>
          <w:b/>
          <w:sz w:val="24"/>
          <w:szCs w:val="24"/>
        </w:rPr>
      </w:pPr>
    </w:p>
    <w:p w14:paraId="5F896B6C" w14:textId="77777777" w:rsidR="007349D7" w:rsidRDefault="007349D7">
      <w:pPr>
        <w:tabs>
          <w:tab w:val="left" w:pos="-720"/>
          <w:tab w:val="left" w:pos="0"/>
          <w:tab w:val="left" w:pos="487"/>
          <w:tab w:val="left" w:pos="862"/>
        </w:tabs>
        <w:jc w:val="both"/>
        <w:rPr>
          <w:rFonts w:ascii="Arial" w:eastAsia="Arial" w:hAnsi="Arial" w:cs="Arial"/>
          <w:b/>
          <w:sz w:val="24"/>
          <w:szCs w:val="24"/>
        </w:rPr>
      </w:pPr>
    </w:p>
    <w:p w14:paraId="35EAF70F" w14:textId="77777777" w:rsidR="007349D7" w:rsidRDefault="007349D7">
      <w:pPr>
        <w:tabs>
          <w:tab w:val="left" w:pos="-720"/>
          <w:tab w:val="left" w:pos="0"/>
          <w:tab w:val="left" w:pos="487"/>
          <w:tab w:val="left" w:pos="862"/>
        </w:tabs>
        <w:jc w:val="both"/>
        <w:rPr>
          <w:rFonts w:ascii="Arial" w:eastAsia="Arial" w:hAnsi="Arial" w:cs="Arial"/>
          <w:b/>
          <w:sz w:val="24"/>
          <w:szCs w:val="24"/>
        </w:rPr>
      </w:pPr>
    </w:p>
    <w:p w14:paraId="1214D8B6" w14:textId="77777777" w:rsidR="007349D7" w:rsidRDefault="00000000">
      <w:pPr>
        <w:numPr>
          <w:ilvl w:val="6"/>
          <w:numId w:val="6"/>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44CA84ED" w14:textId="77777777" w:rsidR="007349D7" w:rsidRDefault="007349D7">
      <w:pPr>
        <w:tabs>
          <w:tab w:val="left" w:pos="-720"/>
          <w:tab w:val="left" w:pos="0"/>
          <w:tab w:val="left" w:pos="487"/>
          <w:tab w:val="left" w:pos="862"/>
        </w:tabs>
        <w:jc w:val="both"/>
        <w:rPr>
          <w:rFonts w:ascii="Arial" w:eastAsia="Arial" w:hAnsi="Arial" w:cs="Arial"/>
          <w:b/>
          <w:sz w:val="24"/>
          <w:szCs w:val="24"/>
        </w:rPr>
      </w:pPr>
    </w:p>
    <w:p w14:paraId="285A4487" w14:textId="77777777" w:rsidR="007349D7"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el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 la fusión de sociedades mencionados en el párrafo 1 y, por lo tanto, no debe ser utilizado, hacerse referencia a él o ser distribuido con ningún otro propósito.</w:t>
      </w:r>
    </w:p>
    <w:p w14:paraId="2A03AD03" w14:textId="77777777" w:rsidR="007349D7" w:rsidRDefault="007349D7">
      <w:pPr>
        <w:jc w:val="both"/>
        <w:rPr>
          <w:rFonts w:ascii="Arial" w:eastAsia="Arial" w:hAnsi="Arial" w:cs="Arial"/>
          <w:sz w:val="24"/>
          <w:szCs w:val="24"/>
        </w:rPr>
      </w:pPr>
    </w:p>
    <w:p w14:paraId="6A1107E1" w14:textId="77777777" w:rsidR="007349D7" w:rsidRDefault="007349D7">
      <w:pPr>
        <w:tabs>
          <w:tab w:val="left" w:pos="-720"/>
          <w:tab w:val="left" w:pos="0"/>
          <w:tab w:val="left" w:pos="487"/>
          <w:tab w:val="left" w:pos="862"/>
        </w:tabs>
        <w:jc w:val="both"/>
        <w:rPr>
          <w:rFonts w:ascii="Arial" w:eastAsia="Arial" w:hAnsi="Arial" w:cs="Arial"/>
          <w:sz w:val="24"/>
          <w:szCs w:val="24"/>
        </w:rPr>
      </w:pPr>
    </w:p>
    <w:p w14:paraId="2A6840FE" w14:textId="77777777" w:rsidR="007349D7" w:rsidRDefault="007349D7">
      <w:pPr>
        <w:tabs>
          <w:tab w:val="left" w:pos="-720"/>
          <w:tab w:val="left" w:pos="0"/>
          <w:tab w:val="left" w:pos="487"/>
          <w:tab w:val="left" w:pos="862"/>
        </w:tabs>
        <w:jc w:val="both"/>
        <w:rPr>
          <w:rFonts w:ascii="Arial" w:eastAsia="Arial" w:hAnsi="Arial" w:cs="Arial"/>
          <w:sz w:val="24"/>
          <w:szCs w:val="24"/>
        </w:rPr>
      </w:pPr>
    </w:p>
    <w:p w14:paraId="7C922C95" w14:textId="77777777" w:rsidR="007349D7" w:rsidRDefault="00000000">
      <w:pPr>
        <w:rPr>
          <w:rFonts w:ascii="Arial" w:eastAsia="Arial" w:hAnsi="Arial" w:cs="Arial"/>
          <w:sz w:val="24"/>
          <w:szCs w:val="24"/>
        </w:rPr>
      </w:pPr>
      <w:r>
        <w:rPr>
          <w:rFonts w:ascii="Arial" w:eastAsia="Arial" w:hAnsi="Arial" w:cs="Arial"/>
          <w:sz w:val="24"/>
          <w:szCs w:val="24"/>
        </w:rPr>
        <w:t>Lugar y fecha</w:t>
      </w:r>
    </w:p>
    <w:p w14:paraId="0EC547F1" w14:textId="77777777" w:rsidR="007349D7" w:rsidRDefault="007349D7">
      <w:pPr>
        <w:tabs>
          <w:tab w:val="left" w:pos="-720"/>
          <w:tab w:val="left" w:pos="0"/>
          <w:tab w:val="left" w:pos="487"/>
          <w:tab w:val="left" w:pos="862"/>
        </w:tabs>
        <w:jc w:val="both"/>
        <w:rPr>
          <w:rFonts w:ascii="Arial" w:eastAsia="Arial" w:hAnsi="Arial" w:cs="Arial"/>
          <w:sz w:val="24"/>
          <w:szCs w:val="24"/>
        </w:rPr>
      </w:pPr>
    </w:p>
    <w:p w14:paraId="4165AD1C" w14:textId="77777777" w:rsidR="007349D7" w:rsidRDefault="007349D7">
      <w:pPr>
        <w:tabs>
          <w:tab w:val="left" w:pos="-720"/>
          <w:tab w:val="left" w:pos="0"/>
          <w:tab w:val="left" w:pos="487"/>
          <w:tab w:val="left" w:pos="862"/>
        </w:tabs>
        <w:jc w:val="both"/>
        <w:rPr>
          <w:rFonts w:ascii="Arial" w:eastAsia="Arial" w:hAnsi="Arial" w:cs="Arial"/>
          <w:sz w:val="24"/>
          <w:szCs w:val="24"/>
        </w:rPr>
      </w:pPr>
    </w:p>
    <w:p w14:paraId="74AEECBA" w14:textId="77777777" w:rsidR="007349D7" w:rsidRDefault="00000000">
      <w:pPr>
        <w:pBdr>
          <w:top w:val="nil"/>
          <w:left w:val="nil"/>
          <w:bottom w:val="single" w:sz="6" w:space="1" w:color="000000"/>
          <w:right w:val="nil"/>
          <w:between w:val="nil"/>
        </w:pBdr>
        <w:tabs>
          <w:tab w:val="center" w:pos="0"/>
          <w:tab w:val="left" w:pos="720"/>
        </w:tabs>
        <w:jc w:val="both"/>
        <w:rPr>
          <w:rFonts w:ascii="Arial" w:eastAsia="Arial" w:hAnsi="Arial" w:cs="Arial"/>
          <w:sz w:val="24"/>
          <w:szCs w:val="24"/>
        </w:rPr>
      </w:pPr>
      <w:r>
        <w:rPr>
          <w:rFonts w:ascii="Arial" w:eastAsia="Arial" w:hAnsi="Arial" w:cs="Arial"/>
          <w:color w:val="000000"/>
          <w:sz w:val="24"/>
          <w:szCs w:val="24"/>
        </w:rPr>
        <w:t>[Firma del profesional]</w:t>
      </w:r>
    </w:p>
    <w:p w14:paraId="75BC8870" w14:textId="77777777" w:rsidR="007349D7" w:rsidRDefault="007349D7">
      <w:pPr>
        <w:pBdr>
          <w:top w:val="nil"/>
          <w:left w:val="nil"/>
          <w:bottom w:val="single" w:sz="6" w:space="1" w:color="000000"/>
          <w:right w:val="nil"/>
          <w:between w:val="nil"/>
        </w:pBdr>
        <w:tabs>
          <w:tab w:val="center" w:pos="0"/>
          <w:tab w:val="left" w:pos="720"/>
        </w:tabs>
        <w:jc w:val="both"/>
        <w:rPr>
          <w:rFonts w:ascii="Arial" w:eastAsia="Arial" w:hAnsi="Arial" w:cs="Arial"/>
          <w:sz w:val="24"/>
          <w:szCs w:val="24"/>
          <w:u w:val="single"/>
        </w:rPr>
      </w:pPr>
    </w:p>
    <w:p w14:paraId="5CCB2E0B" w14:textId="77777777" w:rsidR="007349D7" w:rsidRDefault="007349D7">
      <w:pPr>
        <w:pBdr>
          <w:top w:val="nil"/>
          <w:left w:val="nil"/>
          <w:bottom w:val="single" w:sz="6" w:space="1" w:color="000000"/>
          <w:right w:val="nil"/>
          <w:between w:val="nil"/>
        </w:pBdr>
        <w:tabs>
          <w:tab w:val="center" w:pos="0"/>
          <w:tab w:val="left" w:pos="720"/>
        </w:tabs>
        <w:jc w:val="both"/>
        <w:rPr>
          <w:rFonts w:ascii="Arial" w:eastAsia="Arial" w:hAnsi="Arial" w:cs="Arial"/>
          <w:sz w:val="24"/>
          <w:szCs w:val="24"/>
          <w:u w:val="single"/>
        </w:rPr>
      </w:pPr>
    </w:p>
    <w:p w14:paraId="79B2317C" w14:textId="77777777" w:rsidR="007349D7" w:rsidRDefault="007349D7">
      <w:pPr>
        <w:jc w:val="both"/>
        <w:rPr>
          <w:rFonts w:ascii="Arial" w:eastAsia="Arial" w:hAnsi="Arial" w:cs="Arial"/>
          <w:sz w:val="24"/>
          <w:szCs w:val="24"/>
          <w:u w:val="single"/>
        </w:rPr>
      </w:pPr>
    </w:p>
    <w:p w14:paraId="44216BEA" w14:textId="77777777" w:rsidR="007349D7" w:rsidRDefault="007349D7">
      <w:pPr>
        <w:jc w:val="both"/>
        <w:rPr>
          <w:rFonts w:ascii="Arial" w:eastAsia="Arial" w:hAnsi="Arial" w:cs="Arial"/>
          <w:sz w:val="24"/>
          <w:szCs w:val="24"/>
          <w:u w:val="single"/>
        </w:rPr>
      </w:pPr>
    </w:p>
    <w:p w14:paraId="5135D23D" w14:textId="77777777" w:rsidR="007349D7"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18CF4D06" w14:textId="77777777" w:rsidR="007349D7" w:rsidRDefault="007349D7">
      <w:pPr>
        <w:jc w:val="both"/>
        <w:rPr>
          <w:rFonts w:ascii="Arial" w:eastAsia="Arial" w:hAnsi="Arial" w:cs="Arial"/>
          <w:sz w:val="24"/>
          <w:szCs w:val="24"/>
          <w:u w:val="single"/>
        </w:rPr>
      </w:pPr>
    </w:p>
    <w:p w14:paraId="63CA9101"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Denominación de la Sociedad absorbida.</w:t>
      </w:r>
    </w:p>
    <w:p w14:paraId="6D29CB8C" w14:textId="77777777" w:rsidR="007349D7" w:rsidRDefault="007349D7">
      <w:pPr>
        <w:tabs>
          <w:tab w:val="left" w:pos="-720"/>
          <w:tab w:val="left" w:pos="0"/>
          <w:tab w:val="left" w:pos="426"/>
          <w:tab w:val="left" w:pos="862"/>
        </w:tabs>
        <w:jc w:val="both"/>
        <w:rPr>
          <w:rFonts w:ascii="Arial" w:eastAsia="Arial" w:hAnsi="Arial" w:cs="Arial"/>
          <w:sz w:val="24"/>
          <w:szCs w:val="24"/>
        </w:rPr>
      </w:pPr>
    </w:p>
    <w:p w14:paraId="7772A12F"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ab/>
        <w:t>Denominación de la Sociedad absorbente o de la nueva Sociedad constituida.</w:t>
      </w:r>
    </w:p>
    <w:p w14:paraId="039E7480" w14:textId="77777777" w:rsidR="007349D7" w:rsidRDefault="007349D7">
      <w:pPr>
        <w:tabs>
          <w:tab w:val="left" w:pos="-720"/>
          <w:tab w:val="left" w:pos="0"/>
          <w:tab w:val="left" w:pos="426"/>
          <w:tab w:val="left" w:pos="862"/>
        </w:tabs>
        <w:jc w:val="both"/>
        <w:rPr>
          <w:rFonts w:ascii="Arial" w:eastAsia="Arial" w:hAnsi="Arial" w:cs="Arial"/>
          <w:sz w:val="24"/>
          <w:szCs w:val="24"/>
        </w:rPr>
      </w:pPr>
    </w:p>
    <w:p w14:paraId="70E7FFAE" w14:textId="77777777" w:rsidR="007349D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(c)</w:t>
      </w:r>
      <w:r>
        <w:rPr>
          <w:rFonts w:ascii="Arial" w:eastAsia="Arial" w:hAnsi="Arial" w:cs="Arial"/>
          <w:sz w:val="24"/>
          <w:szCs w:val="24"/>
        </w:rPr>
        <w:tab/>
      </w:r>
      <w:r>
        <w:rPr>
          <w:rFonts w:ascii="Arial" w:eastAsia="Arial" w:hAnsi="Arial" w:cs="Arial"/>
          <w:color w:val="000000"/>
          <w:sz w:val="24"/>
          <w:szCs w:val="24"/>
        </w:rPr>
        <w:t xml:space="preserve">Remitirse al </w:t>
      </w:r>
      <w:bookmarkStart w:id="1" w:name="bookmark=id.30j0zll" w:colFirst="0" w:colLast="0"/>
      <w:bookmarkEnd w:id="1"/>
      <w:r>
        <w:fldChar w:fldCharType="begin"/>
      </w:r>
      <w:r>
        <w:instrText>HYPERLINK \l "bookmark=id.30j0zll" \h</w:instrText>
      </w:r>
      <w:r>
        <w:fldChar w:fldCharType="separate"/>
      </w:r>
      <w:r>
        <w:rPr>
          <w:rFonts w:ascii="Arial" w:eastAsia="Arial" w:hAnsi="Arial" w:cs="Arial"/>
          <w:color w:val="000000"/>
          <w:sz w:val="24"/>
          <w:szCs w:val="24"/>
          <w:u w:val="single"/>
        </w:rPr>
        <w:t xml:space="preserve">“Informe de contador público independiente sobre el cumplimiento de los requerimientos en relación con el estado de situación patrimonial </w:t>
      </w:r>
      <w:r>
        <w:rPr>
          <w:rFonts w:ascii="Arial" w:eastAsia="Arial" w:hAnsi="Arial" w:cs="Arial"/>
          <w:color w:val="000000"/>
          <w:sz w:val="24"/>
          <w:szCs w:val="24"/>
          <w:u w:val="single"/>
        </w:rPr>
        <w:fldChar w:fldCharType="end"/>
      </w:r>
      <w:hyperlink w:anchor="bookmark=id.30j0zll">
        <w:r>
          <w:rPr>
            <w:rFonts w:ascii="Arial" w:eastAsia="Arial" w:hAnsi="Arial" w:cs="Arial"/>
            <w:i/>
            <w:color w:val="000000"/>
            <w:sz w:val="24"/>
            <w:szCs w:val="24"/>
            <w:u w:val="single"/>
          </w:rPr>
          <w:t>{o “balance general”}</w:t>
        </w:r>
      </w:hyperlink>
      <w:hyperlink w:anchor="bookmark=id.30j0zll">
        <w:r>
          <w:rPr>
            <w:rFonts w:ascii="Arial" w:eastAsia="Arial" w:hAnsi="Arial" w:cs="Arial"/>
            <w:color w:val="000000"/>
            <w:sz w:val="24"/>
            <w:szCs w:val="24"/>
            <w:u w:val="single"/>
          </w:rPr>
          <w:t xml:space="preserve"> especial consolidado de fusión”.</w:t>
        </w:r>
      </w:hyperlink>
      <w:r>
        <w:rPr>
          <w:rFonts w:ascii="Arial" w:eastAsia="Arial" w:hAnsi="Arial" w:cs="Arial"/>
          <w:color w:val="000000"/>
          <w:sz w:val="24"/>
          <w:szCs w:val="24"/>
        </w:rPr>
        <w:t xml:space="preserve"> </w:t>
      </w:r>
    </w:p>
    <w:p w14:paraId="0F48A45C" w14:textId="77777777" w:rsidR="007349D7" w:rsidRDefault="007349D7">
      <w:pPr>
        <w:tabs>
          <w:tab w:val="left" w:pos="-720"/>
          <w:tab w:val="left" w:pos="0"/>
          <w:tab w:val="left" w:pos="426"/>
          <w:tab w:val="left" w:pos="862"/>
        </w:tabs>
        <w:ind w:left="420" w:hanging="420"/>
        <w:jc w:val="both"/>
        <w:rPr>
          <w:rFonts w:ascii="Arial" w:eastAsia="Arial" w:hAnsi="Arial" w:cs="Arial"/>
          <w:sz w:val="24"/>
          <w:szCs w:val="24"/>
        </w:rPr>
      </w:pPr>
    </w:p>
    <w:p w14:paraId="70D6117F" w14:textId="77777777" w:rsidR="007349D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(d)</w:t>
      </w:r>
      <w:r>
        <w:rPr>
          <w:rFonts w:ascii="Arial" w:eastAsia="Arial" w:hAnsi="Arial" w:cs="Arial"/>
          <w:sz w:val="24"/>
          <w:szCs w:val="24"/>
          <w:vertAlign w:val="superscript"/>
        </w:rPr>
        <w:tab/>
      </w:r>
      <w:r>
        <w:rPr>
          <w:rFonts w:ascii="Arial" w:eastAsia="Arial" w:hAnsi="Arial" w:cs="Arial"/>
          <w:sz w:val="24"/>
          <w:szCs w:val="24"/>
        </w:rPr>
        <w:t xml:space="preserve">Verificar que el estado de situación patrimonial </w:t>
      </w:r>
      <w:r>
        <w:rPr>
          <w:rFonts w:ascii="Arial" w:eastAsia="Arial" w:hAnsi="Arial" w:cs="Arial"/>
          <w:i/>
          <w:sz w:val="24"/>
          <w:szCs w:val="24"/>
        </w:rPr>
        <w:t>{o “balance general”}</w:t>
      </w:r>
      <w:r>
        <w:rPr>
          <w:rFonts w:ascii="Arial" w:eastAsia="Arial" w:hAnsi="Arial" w:cs="Arial"/>
          <w:sz w:val="24"/>
          <w:szCs w:val="24"/>
        </w:rPr>
        <w:t xml:space="preserve"> consolidado de fusión cumpla con los requerimientos del artículo 146, inciso 5.</w:t>
      </w:r>
    </w:p>
    <w:p w14:paraId="5F6A1831" w14:textId="77777777" w:rsidR="007349D7" w:rsidRDefault="007349D7">
      <w:pPr>
        <w:tabs>
          <w:tab w:val="left" w:pos="-720"/>
          <w:tab w:val="left" w:pos="0"/>
          <w:tab w:val="left" w:pos="426"/>
          <w:tab w:val="left" w:pos="862"/>
        </w:tabs>
        <w:ind w:left="420" w:hanging="420"/>
        <w:jc w:val="both"/>
        <w:rPr>
          <w:rFonts w:ascii="Arial" w:eastAsia="Arial" w:hAnsi="Arial" w:cs="Arial"/>
          <w:sz w:val="24"/>
          <w:szCs w:val="24"/>
        </w:rPr>
        <w:sectPr w:rsidR="007349D7">
          <w:pgSz w:w="11907" w:h="16839"/>
          <w:pgMar w:top="1701" w:right="1134" w:bottom="1134" w:left="1701" w:header="720" w:footer="720" w:gutter="0"/>
          <w:pgNumType w:start="1"/>
          <w:cols w:space="720"/>
        </w:sectPr>
      </w:pPr>
    </w:p>
    <w:p w14:paraId="042EEEBD" w14:textId="77777777" w:rsidR="007349D7"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17898175" w14:textId="77777777" w:rsidR="007349D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11383335" w14:textId="77777777" w:rsidR="007349D7" w:rsidRDefault="007349D7">
      <w:pPr>
        <w:jc w:val="both"/>
        <w:rPr>
          <w:rFonts w:ascii="Arial" w:eastAsia="Arial" w:hAnsi="Arial" w:cs="Arial"/>
          <w:b/>
          <w:sz w:val="24"/>
          <w:szCs w:val="24"/>
          <w:u w:val="single"/>
        </w:rPr>
      </w:pPr>
    </w:p>
    <w:p w14:paraId="34113998" w14:textId="77777777" w:rsidR="007349D7" w:rsidRDefault="00000000">
      <w:pPr>
        <w:jc w:val="both"/>
        <w:rPr>
          <w:rFonts w:ascii="Arial" w:eastAsia="Arial" w:hAnsi="Arial" w:cs="Arial"/>
          <w:b/>
          <w:sz w:val="24"/>
          <w:szCs w:val="24"/>
        </w:rPr>
      </w:pPr>
      <w:r>
        <w:rPr>
          <w:rFonts w:ascii="Arial" w:eastAsia="Arial" w:hAnsi="Arial" w:cs="Arial"/>
          <w:b/>
          <w:sz w:val="24"/>
          <w:szCs w:val="24"/>
        </w:rPr>
        <w:t>FUSIÓN DE SOCIEDADES</w:t>
      </w:r>
    </w:p>
    <w:p w14:paraId="13DB3EAF" w14:textId="77777777" w:rsidR="007349D7" w:rsidRDefault="007349D7">
      <w:pPr>
        <w:jc w:val="both"/>
        <w:rPr>
          <w:rFonts w:ascii="Arial" w:eastAsia="Arial" w:hAnsi="Arial" w:cs="Arial"/>
          <w:b/>
          <w:sz w:val="24"/>
          <w:szCs w:val="24"/>
        </w:rPr>
      </w:pP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
        <w:gridCol w:w="6587"/>
        <w:gridCol w:w="1984"/>
      </w:tblGrid>
      <w:tr w:rsidR="007349D7" w14:paraId="75F423C3" w14:textId="77777777">
        <w:tc>
          <w:tcPr>
            <w:tcW w:w="9067" w:type="dxa"/>
            <w:gridSpan w:val="3"/>
          </w:tcPr>
          <w:p w14:paraId="5D007778" w14:textId="77777777" w:rsidR="007349D7"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146 de la RG 15/24 de la IGJ</w:t>
            </w:r>
          </w:p>
        </w:tc>
      </w:tr>
      <w:tr w:rsidR="007349D7" w14:paraId="3F9D5A13" w14:textId="77777777">
        <w:tc>
          <w:tcPr>
            <w:tcW w:w="496" w:type="dxa"/>
          </w:tcPr>
          <w:p w14:paraId="320CE2A2" w14:textId="77777777" w:rsidR="007349D7" w:rsidRDefault="00000000">
            <w:pPr>
              <w:jc w:val="both"/>
              <w:rPr>
                <w:rFonts w:ascii="Arial" w:eastAsia="Arial" w:hAnsi="Arial" w:cs="Arial"/>
                <w:sz w:val="24"/>
                <w:szCs w:val="24"/>
              </w:rPr>
            </w:pPr>
            <w:r>
              <w:rPr>
                <w:rFonts w:ascii="Arial" w:eastAsia="Arial" w:hAnsi="Arial" w:cs="Arial"/>
                <w:sz w:val="24"/>
                <w:szCs w:val="24"/>
              </w:rPr>
              <w:t>a)</w:t>
            </w:r>
          </w:p>
        </w:tc>
        <w:tc>
          <w:tcPr>
            <w:tcW w:w="6587" w:type="dxa"/>
          </w:tcPr>
          <w:p w14:paraId="335F1ED2" w14:textId="77777777" w:rsidR="007349D7"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del acuerdo definitivo de fusión de sociedades, que incluye la transcripción de:</w:t>
            </w:r>
          </w:p>
          <w:p w14:paraId="632E1A14" w14:textId="77777777" w:rsidR="007349D7"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Extraordinaria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N°… celebrada el… transcripta en folios… a… del Libro de Actas de Asamblea N°… rubricado el... por…</w:t>
            </w:r>
            <w:r>
              <w:rPr>
                <w:rFonts w:ascii="Arial" w:eastAsia="Arial" w:hAnsi="Arial" w:cs="Arial"/>
                <w:color w:val="000000"/>
                <w:sz w:val="24"/>
                <w:szCs w:val="24"/>
                <w:vertAlign w:val="superscript"/>
              </w:rPr>
              <w:t xml:space="preserve"> (5)</w:t>
            </w:r>
            <w:r>
              <w:rPr>
                <w:rFonts w:ascii="Arial" w:eastAsia="Arial" w:hAnsi="Arial" w:cs="Arial"/>
                <w:color w:val="000000"/>
                <w:sz w:val="24"/>
                <w:szCs w:val="24"/>
              </w:rPr>
              <w:t xml:space="preserve"> bajo el N°…;</w:t>
            </w:r>
          </w:p>
          <w:p w14:paraId="7AAB6F84" w14:textId="77777777" w:rsidR="007349D7" w:rsidRDefault="00000000">
            <w:pPr>
              <w:numPr>
                <w:ilvl w:val="0"/>
                <w:numId w:val="8"/>
              </w:numPr>
              <w:jc w:val="both"/>
              <w:rPr>
                <w:rFonts w:ascii="Arial" w:eastAsia="Arial" w:hAnsi="Arial" w:cs="Arial"/>
                <w:sz w:val="24"/>
                <w:szCs w:val="24"/>
              </w:rPr>
            </w:pPr>
            <w:r>
              <w:rPr>
                <w:rFonts w:ascii="Arial" w:eastAsia="Arial" w:hAnsi="Arial" w:cs="Arial"/>
                <w:sz w:val="24"/>
                <w:szCs w:val="24"/>
              </w:rPr>
              <w:t xml:space="preserve">Planilla de Registro de Asistencia correspondiente a la Asamblea detallada precedentemente, obrante en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 </w:t>
            </w:r>
          </w:p>
          <w:p w14:paraId="1DE21DA1" w14:textId="77777777" w:rsidR="007349D7" w:rsidRDefault="00000000">
            <w:pPr>
              <w:numPr>
                <w:ilvl w:val="0"/>
                <w:numId w:val="8"/>
              </w:numPr>
              <w:jc w:val="both"/>
              <w:rPr>
                <w:rFonts w:ascii="Arial" w:eastAsia="Arial" w:hAnsi="Arial" w:cs="Arial"/>
                <w:sz w:val="24"/>
                <w:szCs w:val="24"/>
              </w:rPr>
            </w:pPr>
            <w:r>
              <w:rPr>
                <w:rFonts w:ascii="Arial" w:eastAsia="Arial" w:hAnsi="Arial" w:cs="Arial"/>
                <w:sz w:val="24"/>
                <w:szCs w:val="24"/>
              </w:rPr>
              <w:t xml:space="preserve">Acta de Asamblea General Extraordinaria de… </w:t>
            </w:r>
            <w:r>
              <w:rPr>
                <w:rFonts w:ascii="Arial" w:eastAsia="Arial" w:hAnsi="Arial" w:cs="Arial"/>
                <w:sz w:val="24"/>
                <w:szCs w:val="24"/>
                <w:vertAlign w:val="superscript"/>
              </w:rPr>
              <w:t>(b)</w:t>
            </w:r>
            <w:r>
              <w:rPr>
                <w:rFonts w:ascii="Arial" w:eastAsia="Arial" w:hAnsi="Arial" w:cs="Arial"/>
                <w:sz w:val="24"/>
                <w:szCs w:val="24"/>
              </w:rPr>
              <w:t xml:space="preserve"> N°… celebrada el… transcripta en folios… a… del Libro de Actas de Asamblea N°… rubricado el... por…</w:t>
            </w:r>
            <w:r>
              <w:rPr>
                <w:rFonts w:ascii="Arial" w:eastAsia="Arial" w:hAnsi="Arial" w:cs="Arial"/>
                <w:sz w:val="24"/>
                <w:szCs w:val="24"/>
                <w:vertAlign w:val="superscript"/>
              </w:rPr>
              <w:t xml:space="preserve"> (5)</w:t>
            </w:r>
            <w:r>
              <w:rPr>
                <w:rFonts w:ascii="Arial" w:eastAsia="Arial" w:hAnsi="Arial" w:cs="Arial"/>
                <w:sz w:val="24"/>
                <w:szCs w:val="24"/>
              </w:rPr>
              <w:t xml:space="preserve"> bajo el N°…;y</w:t>
            </w:r>
          </w:p>
          <w:p w14:paraId="06977AF0" w14:textId="77777777" w:rsidR="007349D7" w:rsidRDefault="00000000">
            <w:pPr>
              <w:numPr>
                <w:ilvl w:val="0"/>
                <w:numId w:val="8"/>
              </w:numPr>
              <w:jc w:val="both"/>
              <w:rPr>
                <w:rFonts w:ascii="Arial" w:eastAsia="Arial" w:hAnsi="Arial" w:cs="Arial"/>
                <w:sz w:val="24"/>
                <w:szCs w:val="24"/>
              </w:rPr>
            </w:pPr>
            <w:r>
              <w:rPr>
                <w:rFonts w:ascii="Arial" w:eastAsia="Arial" w:hAnsi="Arial" w:cs="Arial"/>
                <w:sz w:val="24"/>
                <w:szCs w:val="24"/>
              </w:rPr>
              <w:t xml:space="preserve">Planilla de Registro de Asistencia correspondiente a la Asamblea detallada precedentemente, obrante en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tc>
        <w:tc>
          <w:tcPr>
            <w:tcW w:w="1984" w:type="dxa"/>
          </w:tcPr>
          <w:p w14:paraId="7C540DAB" w14:textId="77777777" w:rsidR="007349D7"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49D7" w14:paraId="402F5A5A" w14:textId="77777777">
        <w:tc>
          <w:tcPr>
            <w:tcW w:w="496" w:type="dxa"/>
          </w:tcPr>
          <w:p w14:paraId="1295559C" w14:textId="77777777" w:rsidR="007349D7" w:rsidRDefault="00000000">
            <w:pPr>
              <w:jc w:val="both"/>
              <w:rPr>
                <w:rFonts w:ascii="Arial" w:eastAsia="Arial" w:hAnsi="Arial" w:cs="Arial"/>
                <w:sz w:val="24"/>
                <w:szCs w:val="24"/>
              </w:rPr>
            </w:pPr>
            <w:r>
              <w:rPr>
                <w:rFonts w:ascii="Arial" w:eastAsia="Arial" w:hAnsi="Arial" w:cs="Arial"/>
                <w:sz w:val="24"/>
                <w:szCs w:val="24"/>
              </w:rPr>
              <w:t>b)</w:t>
            </w:r>
          </w:p>
        </w:tc>
        <w:tc>
          <w:tcPr>
            <w:tcW w:w="6587" w:type="dxa"/>
          </w:tcPr>
          <w:p w14:paraId="0601F8D3" w14:textId="77777777" w:rsidR="007349D7" w:rsidRDefault="00000000">
            <w:pPr>
              <w:ind w:left="66"/>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fusión de… </w:t>
            </w:r>
            <w:r>
              <w:rPr>
                <w:rFonts w:ascii="Arial" w:eastAsia="Arial" w:hAnsi="Arial" w:cs="Arial"/>
                <w:sz w:val="24"/>
                <w:szCs w:val="24"/>
                <w:vertAlign w:val="superscript"/>
              </w:rPr>
              <w:t>(a)</w:t>
            </w:r>
            <w:r>
              <w:rPr>
                <w:rFonts w:ascii="Arial" w:eastAsia="Arial" w:hAnsi="Arial" w:cs="Arial"/>
                <w:sz w:val="24"/>
                <w:szCs w:val="24"/>
              </w:rPr>
              <w:t xml:space="preserve"> al… de… de… con informe de auditoría e informe del órgano de fiscalización </w:t>
            </w:r>
            <w:r>
              <w:rPr>
                <w:rFonts w:ascii="Arial" w:eastAsia="Arial" w:hAnsi="Arial" w:cs="Arial"/>
                <w:sz w:val="24"/>
                <w:szCs w:val="24"/>
                <w:vertAlign w:val="superscript"/>
              </w:rPr>
              <w:t>(10)</w:t>
            </w:r>
            <w:r>
              <w:rPr>
                <w:rFonts w:ascii="Arial" w:eastAsia="Arial" w:hAnsi="Arial" w:cs="Arial"/>
                <w:sz w:val="24"/>
                <w:szCs w:val="24"/>
              </w:rPr>
              <w:t>.</w:t>
            </w:r>
          </w:p>
        </w:tc>
        <w:tc>
          <w:tcPr>
            <w:tcW w:w="1984" w:type="dxa"/>
          </w:tcPr>
          <w:p w14:paraId="14B35E24" w14:textId="77777777" w:rsidR="007349D7" w:rsidRDefault="00000000">
            <w:pPr>
              <w:rPr>
                <w:rFonts w:ascii="Arial" w:eastAsia="Arial" w:hAnsi="Arial" w:cs="Arial"/>
                <w:sz w:val="24"/>
                <w:szCs w:val="24"/>
              </w:rPr>
            </w:pPr>
            <w:r>
              <w:rPr>
                <w:rFonts w:ascii="Arial" w:eastAsia="Arial" w:hAnsi="Arial" w:cs="Arial"/>
                <w:sz w:val="24"/>
                <w:szCs w:val="24"/>
              </w:rPr>
              <w:t xml:space="preserve">Se acompaña con el formulario de presentación del trámite </w:t>
            </w:r>
          </w:p>
        </w:tc>
      </w:tr>
      <w:tr w:rsidR="007349D7" w14:paraId="0CE9A087" w14:textId="77777777">
        <w:tc>
          <w:tcPr>
            <w:tcW w:w="496" w:type="dxa"/>
          </w:tcPr>
          <w:p w14:paraId="73AA0F46" w14:textId="77777777" w:rsidR="007349D7" w:rsidRDefault="00000000">
            <w:pPr>
              <w:jc w:val="both"/>
              <w:rPr>
                <w:rFonts w:ascii="Arial" w:eastAsia="Arial" w:hAnsi="Arial" w:cs="Arial"/>
                <w:sz w:val="24"/>
                <w:szCs w:val="24"/>
              </w:rPr>
            </w:pPr>
            <w:r>
              <w:rPr>
                <w:rFonts w:ascii="Arial" w:eastAsia="Arial" w:hAnsi="Arial" w:cs="Arial"/>
                <w:sz w:val="24"/>
                <w:szCs w:val="24"/>
              </w:rPr>
              <w:t>c)</w:t>
            </w:r>
          </w:p>
        </w:tc>
        <w:tc>
          <w:tcPr>
            <w:tcW w:w="6587" w:type="dxa"/>
          </w:tcPr>
          <w:p w14:paraId="5E18F5CD" w14:textId="77777777" w:rsidR="007349D7" w:rsidRDefault="00000000">
            <w:pPr>
              <w:ind w:left="66"/>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fusión de… </w:t>
            </w:r>
            <w:r>
              <w:rPr>
                <w:rFonts w:ascii="Arial" w:eastAsia="Arial" w:hAnsi="Arial" w:cs="Arial"/>
                <w:sz w:val="24"/>
                <w:szCs w:val="24"/>
                <w:vertAlign w:val="superscript"/>
              </w:rPr>
              <w:t>(b)</w:t>
            </w:r>
            <w:r>
              <w:rPr>
                <w:rFonts w:ascii="Arial" w:eastAsia="Arial" w:hAnsi="Arial" w:cs="Arial"/>
                <w:sz w:val="24"/>
                <w:szCs w:val="24"/>
              </w:rPr>
              <w:t xml:space="preserve"> al… de… de… con informe de auditoría e informe del órgano de fiscalización </w:t>
            </w:r>
            <w:r>
              <w:rPr>
                <w:rFonts w:ascii="Arial" w:eastAsia="Arial" w:hAnsi="Arial" w:cs="Arial"/>
                <w:sz w:val="24"/>
                <w:szCs w:val="24"/>
                <w:vertAlign w:val="superscript"/>
              </w:rPr>
              <w:t>(10)</w:t>
            </w:r>
            <w:r>
              <w:rPr>
                <w:rFonts w:ascii="Arial" w:eastAsia="Arial" w:hAnsi="Arial" w:cs="Arial"/>
                <w:sz w:val="24"/>
                <w:szCs w:val="24"/>
              </w:rPr>
              <w:t xml:space="preserve"> </w:t>
            </w:r>
          </w:p>
        </w:tc>
        <w:tc>
          <w:tcPr>
            <w:tcW w:w="1984" w:type="dxa"/>
          </w:tcPr>
          <w:p w14:paraId="7E9A9F99" w14:textId="77777777" w:rsidR="007349D7" w:rsidRDefault="00000000">
            <w:pPr>
              <w:rPr>
                <w:rFonts w:ascii="Arial" w:eastAsia="Arial" w:hAnsi="Arial" w:cs="Arial"/>
                <w:sz w:val="24"/>
                <w:szCs w:val="24"/>
              </w:rPr>
            </w:pPr>
            <w:r>
              <w:rPr>
                <w:rFonts w:ascii="Arial" w:eastAsia="Arial" w:hAnsi="Arial" w:cs="Arial"/>
                <w:sz w:val="24"/>
                <w:szCs w:val="24"/>
              </w:rPr>
              <w:t xml:space="preserve">Se acompaña con el formulario de presentación del trámite </w:t>
            </w:r>
          </w:p>
        </w:tc>
      </w:tr>
      <w:tr w:rsidR="007349D7" w14:paraId="2C4606E9" w14:textId="77777777">
        <w:tc>
          <w:tcPr>
            <w:tcW w:w="496" w:type="dxa"/>
          </w:tcPr>
          <w:p w14:paraId="79C01CE7" w14:textId="77777777" w:rsidR="007349D7" w:rsidRDefault="00000000">
            <w:pPr>
              <w:jc w:val="both"/>
              <w:rPr>
                <w:rFonts w:ascii="Arial" w:eastAsia="Arial" w:hAnsi="Arial" w:cs="Arial"/>
                <w:sz w:val="24"/>
                <w:szCs w:val="24"/>
              </w:rPr>
            </w:pPr>
            <w:r>
              <w:rPr>
                <w:rFonts w:ascii="Arial" w:eastAsia="Arial" w:hAnsi="Arial" w:cs="Arial"/>
                <w:sz w:val="24"/>
                <w:szCs w:val="24"/>
              </w:rPr>
              <w:t>d)</w:t>
            </w:r>
          </w:p>
        </w:tc>
        <w:tc>
          <w:tcPr>
            <w:tcW w:w="6587" w:type="dxa"/>
          </w:tcPr>
          <w:p w14:paraId="5A21BD28" w14:textId="77777777" w:rsidR="007349D7" w:rsidRDefault="00000000">
            <w:pPr>
              <w:jc w:val="both"/>
              <w:rPr>
                <w:rFonts w:ascii="Arial" w:eastAsia="Arial" w:hAnsi="Arial" w:cs="Arial"/>
                <w:sz w:val="24"/>
                <w:szCs w:val="24"/>
                <w:vertAlign w:val="superscript"/>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consolidado de fusión de…</w:t>
            </w:r>
            <w:r>
              <w:rPr>
                <w:rFonts w:ascii="Arial" w:eastAsia="Arial" w:hAnsi="Arial" w:cs="Arial"/>
                <w:sz w:val="24"/>
                <w:szCs w:val="24"/>
                <w:vertAlign w:val="superscript"/>
              </w:rPr>
              <w:t>(b)</w:t>
            </w:r>
            <w:r>
              <w:rPr>
                <w:rFonts w:ascii="Arial" w:eastAsia="Arial" w:hAnsi="Arial" w:cs="Arial"/>
                <w:sz w:val="24"/>
                <w:szCs w:val="24"/>
              </w:rPr>
              <w:t xml:space="preserve"> al… de… de… con informe de contador público independiente </w:t>
            </w:r>
            <w:r>
              <w:rPr>
                <w:rFonts w:ascii="Arial" w:eastAsia="Arial" w:hAnsi="Arial" w:cs="Arial"/>
                <w:sz w:val="24"/>
                <w:szCs w:val="24"/>
                <w:vertAlign w:val="superscript"/>
              </w:rPr>
              <w:t>(c)</w:t>
            </w:r>
            <w:r>
              <w:rPr>
                <w:rFonts w:ascii="Arial" w:eastAsia="Arial" w:hAnsi="Arial" w:cs="Arial"/>
                <w:sz w:val="24"/>
                <w:szCs w:val="24"/>
              </w:rPr>
              <w:t xml:space="preserve"> e informe del órgano de fiscalización </w:t>
            </w:r>
            <w:r>
              <w:rPr>
                <w:rFonts w:ascii="Arial" w:eastAsia="Arial" w:hAnsi="Arial" w:cs="Arial"/>
                <w:sz w:val="24"/>
                <w:szCs w:val="24"/>
                <w:vertAlign w:val="superscript"/>
              </w:rPr>
              <w:t>(10) (d)</w:t>
            </w:r>
            <w:r>
              <w:rPr>
                <w:rFonts w:ascii="Arial" w:eastAsia="Arial" w:hAnsi="Arial" w:cs="Arial"/>
                <w:sz w:val="24"/>
                <w:szCs w:val="24"/>
              </w:rPr>
              <w:t>;</w:t>
            </w:r>
          </w:p>
          <w:p w14:paraId="5B628F75" w14:textId="77777777" w:rsidR="007349D7" w:rsidRDefault="007349D7">
            <w:pPr>
              <w:jc w:val="both"/>
              <w:rPr>
                <w:rFonts w:ascii="Arial" w:eastAsia="Arial" w:hAnsi="Arial" w:cs="Arial"/>
                <w:sz w:val="24"/>
                <w:szCs w:val="24"/>
              </w:rPr>
            </w:pPr>
          </w:p>
        </w:tc>
        <w:tc>
          <w:tcPr>
            <w:tcW w:w="1984" w:type="dxa"/>
          </w:tcPr>
          <w:p w14:paraId="6F2652DE" w14:textId="77777777" w:rsidR="007349D7" w:rsidRDefault="00000000">
            <w:pPr>
              <w:rPr>
                <w:rFonts w:ascii="Arial" w:eastAsia="Arial" w:hAnsi="Arial" w:cs="Arial"/>
                <w:sz w:val="24"/>
                <w:szCs w:val="24"/>
              </w:rPr>
            </w:pPr>
            <w:r>
              <w:rPr>
                <w:rFonts w:ascii="Arial" w:eastAsia="Arial" w:hAnsi="Arial" w:cs="Arial"/>
                <w:sz w:val="24"/>
                <w:szCs w:val="24"/>
              </w:rPr>
              <w:t xml:space="preserve">Se acompaña con el formulario de presentación del trámite </w:t>
            </w:r>
          </w:p>
        </w:tc>
      </w:tr>
      <w:tr w:rsidR="007349D7" w14:paraId="727347D6" w14:textId="77777777">
        <w:tc>
          <w:tcPr>
            <w:tcW w:w="496" w:type="dxa"/>
          </w:tcPr>
          <w:p w14:paraId="1583E0A7" w14:textId="77777777" w:rsidR="007349D7" w:rsidRDefault="00000000">
            <w:pPr>
              <w:jc w:val="both"/>
              <w:rPr>
                <w:rFonts w:ascii="Arial" w:eastAsia="Arial" w:hAnsi="Arial" w:cs="Arial"/>
                <w:sz w:val="24"/>
                <w:szCs w:val="24"/>
              </w:rPr>
            </w:pPr>
            <w:r>
              <w:rPr>
                <w:rFonts w:ascii="Arial" w:eastAsia="Arial" w:hAnsi="Arial" w:cs="Arial"/>
                <w:sz w:val="24"/>
                <w:szCs w:val="24"/>
              </w:rPr>
              <w:t>e)</w:t>
            </w:r>
          </w:p>
        </w:tc>
        <w:tc>
          <w:tcPr>
            <w:tcW w:w="6587" w:type="dxa"/>
          </w:tcPr>
          <w:p w14:paraId="7F4E2F7F" w14:textId="77777777" w:rsidR="007349D7" w:rsidRDefault="00000000">
            <w:pPr>
              <w:jc w:val="both"/>
              <w:rPr>
                <w:rFonts w:ascii="Arial" w:eastAsia="Arial" w:hAnsi="Arial" w:cs="Arial"/>
                <w:sz w:val="24"/>
                <w:szCs w:val="24"/>
              </w:rPr>
            </w:pPr>
            <w:r>
              <w:rPr>
                <w:rFonts w:ascii="Arial" w:eastAsia="Arial" w:hAnsi="Arial" w:cs="Arial"/>
                <w:sz w:val="24"/>
                <w:szCs w:val="24"/>
              </w:rPr>
              <w:t>Detalle de socios recedentes.</w:t>
            </w:r>
          </w:p>
        </w:tc>
        <w:tc>
          <w:tcPr>
            <w:tcW w:w="1984" w:type="dxa"/>
          </w:tcPr>
          <w:p w14:paraId="75810A41" w14:textId="77777777" w:rsidR="007349D7" w:rsidRDefault="00000000">
            <w:pPr>
              <w:rPr>
                <w:rFonts w:ascii="Arial" w:eastAsia="Arial" w:hAnsi="Arial" w:cs="Arial"/>
                <w:sz w:val="24"/>
                <w:szCs w:val="24"/>
              </w:rPr>
            </w:pPr>
            <w:r>
              <w:rPr>
                <w:rFonts w:ascii="Arial" w:eastAsia="Arial" w:hAnsi="Arial" w:cs="Arial"/>
                <w:sz w:val="24"/>
                <w:szCs w:val="24"/>
              </w:rPr>
              <w:t xml:space="preserve">Se acompaña con el formulario de presentación del trámite </w:t>
            </w:r>
            <w:r>
              <w:rPr>
                <w:rFonts w:ascii="Arial" w:eastAsia="Arial" w:hAnsi="Arial" w:cs="Arial"/>
                <w:i/>
                <w:sz w:val="24"/>
                <w:szCs w:val="24"/>
              </w:rPr>
              <w:t>{o No se ejerció el derecho de receso}</w:t>
            </w:r>
            <w:r>
              <w:rPr>
                <w:rFonts w:ascii="Arial" w:eastAsia="Arial" w:hAnsi="Arial" w:cs="Arial"/>
                <w:sz w:val="24"/>
                <w:szCs w:val="24"/>
              </w:rPr>
              <w:t xml:space="preserve"> </w:t>
            </w:r>
          </w:p>
        </w:tc>
      </w:tr>
      <w:tr w:rsidR="007349D7" w14:paraId="1F382358" w14:textId="77777777">
        <w:tc>
          <w:tcPr>
            <w:tcW w:w="496" w:type="dxa"/>
          </w:tcPr>
          <w:p w14:paraId="4B97D00E" w14:textId="77777777" w:rsidR="007349D7" w:rsidRDefault="00000000">
            <w:pPr>
              <w:jc w:val="both"/>
              <w:rPr>
                <w:rFonts w:ascii="Arial" w:eastAsia="Arial" w:hAnsi="Arial" w:cs="Arial"/>
                <w:sz w:val="24"/>
                <w:szCs w:val="24"/>
              </w:rPr>
            </w:pPr>
            <w:r>
              <w:rPr>
                <w:rFonts w:ascii="Arial" w:eastAsia="Arial" w:hAnsi="Arial" w:cs="Arial"/>
                <w:sz w:val="24"/>
                <w:szCs w:val="24"/>
              </w:rPr>
              <w:lastRenderedPageBreak/>
              <w:t>f)</w:t>
            </w:r>
          </w:p>
        </w:tc>
        <w:tc>
          <w:tcPr>
            <w:tcW w:w="6587" w:type="dxa"/>
          </w:tcPr>
          <w:p w14:paraId="1A1597E8" w14:textId="77777777" w:rsidR="007349D7" w:rsidRDefault="00000000">
            <w:pPr>
              <w:jc w:val="both"/>
              <w:rPr>
                <w:rFonts w:ascii="Arial" w:eastAsia="Arial" w:hAnsi="Arial" w:cs="Arial"/>
                <w:sz w:val="24"/>
                <w:szCs w:val="24"/>
              </w:rPr>
            </w:pPr>
            <w:r>
              <w:rPr>
                <w:rFonts w:ascii="Arial" w:eastAsia="Arial" w:hAnsi="Arial" w:cs="Arial"/>
                <w:sz w:val="24"/>
                <w:szCs w:val="24"/>
              </w:rPr>
              <w:t>Nómina de acreedores oponentes.</w:t>
            </w:r>
          </w:p>
        </w:tc>
        <w:tc>
          <w:tcPr>
            <w:tcW w:w="1984" w:type="dxa"/>
          </w:tcPr>
          <w:p w14:paraId="49716B8F" w14:textId="77777777" w:rsidR="007349D7" w:rsidRDefault="00000000">
            <w:pPr>
              <w:rPr>
                <w:rFonts w:ascii="Arial" w:eastAsia="Arial" w:hAnsi="Arial" w:cs="Arial"/>
                <w:sz w:val="24"/>
                <w:szCs w:val="24"/>
              </w:rPr>
            </w:pPr>
            <w:r>
              <w:rPr>
                <w:rFonts w:ascii="Arial" w:eastAsia="Arial" w:hAnsi="Arial" w:cs="Arial"/>
                <w:sz w:val="24"/>
                <w:szCs w:val="24"/>
              </w:rPr>
              <w:t xml:space="preserve">Se acompaña con el formulario de presentación del trámite </w:t>
            </w:r>
            <w:r>
              <w:rPr>
                <w:rFonts w:ascii="Arial" w:eastAsia="Arial" w:hAnsi="Arial" w:cs="Arial"/>
                <w:i/>
                <w:sz w:val="24"/>
                <w:szCs w:val="24"/>
              </w:rPr>
              <w:t>{o No hubo oposiciones}</w:t>
            </w:r>
          </w:p>
        </w:tc>
      </w:tr>
      <w:tr w:rsidR="007349D7" w14:paraId="32208CA4" w14:textId="77777777">
        <w:tc>
          <w:tcPr>
            <w:tcW w:w="496" w:type="dxa"/>
          </w:tcPr>
          <w:p w14:paraId="47B0AB01" w14:textId="77777777" w:rsidR="007349D7" w:rsidRDefault="00000000">
            <w:pPr>
              <w:jc w:val="both"/>
              <w:rPr>
                <w:rFonts w:ascii="Arial" w:eastAsia="Arial" w:hAnsi="Arial" w:cs="Arial"/>
                <w:sz w:val="24"/>
                <w:szCs w:val="24"/>
              </w:rPr>
            </w:pPr>
            <w:r>
              <w:rPr>
                <w:rFonts w:ascii="Arial" w:eastAsia="Arial" w:hAnsi="Arial" w:cs="Arial"/>
                <w:sz w:val="24"/>
                <w:szCs w:val="24"/>
              </w:rPr>
              <w:t>g)</w:t>
            </w:r>
          </w:p>
        </w:tc>
        <w:tc>
          <w:tcPr>
            <w:tcW w:w="6587" w:type="dxa"/>
          </w:tcPr>
          <w:p w14:paraId="5F9D1C81" w14:textId="77777777" w:rsidR="007349D7" w:rsidRDefault="00000000">
            <w:pPr>
              <w:jc w:val="both"/>
              <w:rPr>
                <w:rFonts w:ascii="Arial" w:eastAsia="Arial" w:hAnsi="Arial" w:cs="Arial"/>
                <w:sz w:val="24"/>
                <w:szCs w:val="24"/>
              </w:rPr>
            </w:pPr>
            <w:r>
              <w:rPr>
                <w:rFonts w:ascii="Arial" w:eastAsia="Arial" w:hAnsi="Arial" w:cs="Arial"/>
                <w:sz w:val="24"/>
                <w:szCs w:val="24"/>
              </w:rPr>
              <w:t>Constancia original de las publicaciones requeridas por el inciso 8 del artículo 146 de la RG 15/24 de la IGJ.</w:t>
            </w:r>
          </w:p>
        </w:tc>
        <w:tc>
          <w:tcPr>
            <w:tcW w:w="1984" w:type="dxa"/>
          </w:tcPr>
          <w:p w14:paraId="295B6438" w14:textId="77777777" w:rsidR="007349D7"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49D7" w14:paraId="029E4EC4" w14:textId="77777777">
        <w:tc>
          <w:tcPr>
            <w:tcW w:w="496" w:type="dxa"/>
          </w:tcPr>
          <w:p w14:paraId="25C03051" w14:textId="77777777" w:rsidR="007349D7" w:rsidRDefault="00000000">
            <w:pPr>
              <w:jc w:val="both"/>
              <w:rPr>
                <w:rFonts w:ascii="Arial" w:eastAsia="Arial" w:hAnsi="Arial" w:cs="Arial"/>
                <w:sz w:val="24"/>
                <w:szCs w:val="24"/>
              </w:rPr>
            </w:pPr>
            <w:r>
              <w:rPr>
                <w:rFonts w:ascii="Arial" w:eastAsia="Arial" w:hAnsi="Arial" w:cs="Arial"/>
                <w:sz w:val="24"/>
                <w:szCs w:val="24"/>
              </w:rPr>
              <w:t>h)</w:t>
            </w:r>
          </w:p>
        </w:tc>
        <w:tc>
          <w:tcPr>
            <w:tcW w:w="6587" w:type="dxa"/>
          </w:tcPr>
          <w:p w14:paraId="590A6ADE" w14:textId="77777777" w:rsidR="007349D7" w:rsidRDefault="00000000">
            <w:pPr>
              <w:jc w:val="both"/>
              <w:rPr>
                <w:rFonts w:ascii="Arial" w:eastAsia="Arial" w:hAnsi="Arial" w:cs="Arial"/>
                <w:sz w:val="24"/>
                <w:szCs w:val="24"/>
              </w:rPr>
            </w:pPr>
            <w:r>
              <w:rPr>
                <w:rFonts w:ascii="Arial" w:eastAsia="Arial" w:hAnsi="Arial" w:cs="Arial"/>
                <w:sz w:val="24"/>
                <w:szCs w:val="24"/>
              </w:rPr>
              <w:t xml:space="preserve">Copia certificada notarialmente de su acto constitutivo y modificaciones, con constancia de su inscripción en la IGJ de… </w:t>
            </w:r>
            <w:r>
              <w:rPr>
                <w:rFonts w:ascii="Arial" w:eastAsia="Arial" w:hAnsi="Arial" w:cs="Arial"/>
                <w:i/>
                <w:sz w:val="24"/>
                <w:szCs w:val="24"/>
              </w:rPr>
              <w:t>{reemplazar IGJ por Registro Público en caso que en la IGJ no existiere legajo de alguna de las sociedades que se fusionan}.</w:t>
            </w:r>
          </w:p>
        </w:tc>
        <w:tc>
          <w:tcPr>
            <w:tcW w:w="1984" w:type="dxa"/>
          </w:tcPr>
          <w:p w14:paraId="7FB29F83" w14:textId="77777777" w:rsidR="007349D7"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49D7" w14:paraId="6F19B771" w14:textId="77777777">
        <w:tc>
          <w:tcPr>
            <w:tcW w:w="496" w:type="dxa"/>
          </w:tcPr>
          <w:p w14:paraId="0E407785" w14:textId="77777777" w:rsidR="007349D7" w:rsidRDefault="00000000">
            <w:pPr>
              <w:jc w:val="both"/>
              <w:rPr>
                <w:rFonts w:ascii="Arial" w:eastAsia="Arial" w:hAnsi="Arial" w:cs="Arial"/>
                <w:sz w:val="24"/>
                <w:szCs w:val="24"/>
              </w:rPr>
            </w:pPr>
            <w:r>
              <w:rPr>
                <w:rFonts w:ascii="Arial" w:eastAsia="Arial" w:hAnsi="Arial" w:cs="Arial"/>
                <w:sz w:val="24"/>
                <w:szCs w:val="24"/>
              </w:rPr>
              <w:t>i)</w:t>
            </w:r>
          </w:p>
        </w:tc>
        <w:tc>
          <w:tcPr>
            <w:tcW w:w="6587" w:type="dxa"/>
          </w:tcPr>
          <w:p w14:paraId="5A35D347" w14:textId="77777777" w:rsidR="007349D7" w:rsidRDefault="00000000">
            <w:pPr>
              <w:jc w:val="both"/>
              <w:rPr>
                <w:rFonts w:ascii="Arial" w:eastAsia="Arial" w:hAnsi="Arial" w:cs="Arial"/>
                <w:sz w:val="24"/>
                <w:szCs w:val="24"/>
              </w:rPr>
            </w:pPr>
            <w:r>
              <w:rPr>
                <w:rFonts w:ascii="Arial" w:eastAsia="Arial" w:hAnsi="Arial" w:cs="Arial"/>
                <w:sz w:val="24"/>
                <w:szCs w:val="24"/>
              </w:rPr>
              <w:t>Anexo II que detalla los bienes registrables que transfiere la sociedad absorbida a la absorbente como consecuencia de la fusión</w:t>
            </w:r>
          </w:p>
        </w:tc>
        <w:tc>
          <w:tcPr>
            <w:tcW w:w="1984" w:type="dxa"/>
          </w:tcPr>
          <w:p w14:paraId="5DF730D8" w14:textId="77777777" w:rsidR="007349D7" w:rsidRDefault="00000000">
            <w:pPr>
              <w:rPr>
                <w:rFonts w:ascii="Arial" w:eastAsia="Arial" w:hAnsi="Arial" w:cs="Arial"/>
                <w:sz w:val="24"/>
                <w:szCs w:val="24"/>
              </w:rPr>
            </w:pPr>
            <w:r>
              <w:rPr>
                <w:rFonts w:ascii="Arial" w:eastAsia="Arial" w:hAnsi="Arial" w:cs="Arial"/>
                <w:sz w:val="24"/>
                <w:szCs w:val="24"/>
              </w:rPr>
              <w:t>Se adjunta al presente informe</w:t>
            </w:r>
          </w:p>
        </w:tc>
      </w:tr>
      <w:tr w:rsidR="007349D7" w14:paraId="7B4870BA" w14:textId="77777777">
        <w:tc>
          <w:tcPr>
            <w:tcW w:w="496" w:type="dxa"/>
          </w:tcPr>
          <w:p w14:paraId="489F563F" w14:textId="77777777" w:rsidR="007349D7" w:rsidRDefault="00000000">
            <w:pPr>
              <w:jc w:val="both"/>
              <w:rPr>
                <w:rFonts w:ascii="Arial" w:eastAsia="Arial" w:hAnsi="Arial" w:cs="Arial"/>
                <w:sz w:val="24"/>
                <w:szCs w:val="24"/>
              </w:rPr>
            </w:pPr>
            <w:r>
              <w:rPr>
                <w:rFonts w:ascii="Arial" w:eastAsia="Arial" w:hAnsi="Arial" w:cs="Arial"/>
                <w:sz w:val="24"/>
                <w:szCs w:val="24"/>
              </w:rPr>
              <w:t>j)</w:t>
            </w:r>
          </w:p>
        </w:tc>
        <w:tc>
          <w:tcPr>
            <w:tcW w:w="6587" w:type="dxa"/>
          </w:tcPr>
          <w:p w14:paraId="23BC93D1" w14:textId="77777777" w:rsidR="007349D7" w:rsidRDefault="00000000">
            <w:pPr>
              <w:jc w:val="both"/>
              <w:rPr>
                <w:rFonts w:ascii="Arial" w:eastAsia="Arial" w:hAnsi="Arial" w:cs="Arial"/>
                <w:sz w:val="24"/>
                <w:szCs w:val="24"/>
                <w:highlight w:val="yellow"/>
              </w:rPr>
            </w:pPr>
            <w:r>
              <w:rPr>
                <w:rFonts w:ascii="Arial" w:eastAsia="Arial" w:hAnsi="Arial" w:cs="Arial"/>
                <w:sz w:val="24"/>
                <w:szCs w:val="24"/>
              </w:rPr>
              <w:t xml:space="preserve">Anexo III que detalla la información requerida por el artículo 190 de la RG 15/24, en relación con las sociedades accionistas del exterior que participan en el capital social de… </w:t>
            </w:r>
            <w:r>
              <w:rPr>
                <w:rFonts w:ascii="Arial" w:eastAsia="Arial" w:hAnsi="Arial" w:cs="Arial"/>
                <w:sz w:val="24"/>
                <w:szCs w:val="24"/>
                <w:vertAlign w:val="superscript"/>
              </w:rPr>
              <w:t>(a)</w:t>
            </w:r>
            <w:r>
              <w:rPr>
                <w:rFonts w:ascii="Arial" w:eastAsia="Arial" w:hAnsi="Arial" w:cs="Arial"/>
                <w:sz w:val="24"/>
                <w:szCs w:val="24"/>
              </w:rPr>
              <w:t xml:space="preserve"> y… </w:t>
            </w:r>
            <w:r>
              <w:rPr>
                <w:rFonts w:ascii="Arial" w:eastAsia="Arial" w:hAnsi="Arial" w:cs="Arial"/>
                <w:sz w:val="24"/>
                <w:szCs w:val="24"/>
                <w:vertAlign w:val="superscript"/>
              </w:rPr>
              <w:t>(b)</w:t>
            </w:r>
            <w:r>
              <w:rPr>
                <w:rFonts w:ascii="Arial" w:eastAsia="Arial" w:hAnsi="Arial" w:cs="Arial"/>
                <w:sz w:val="24"/>
                <w:szCs w:val="24"/>
              </w:rPr>
              <w:t>.</w:t>
            </w:r>
          </w:p>
        </w:tc>
        <w:tc>
          <w:tcPr>
            <w:tcW w:w="1984" w:type="dxa"/>
          </w:tcPr>
          <w:p w14:paraId="147F861B" w14:textId="77777777" w:rsidR="007349D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7349D7" w14:paraId="40F49945" w14:textId="77777777">
        <w:tc>
          <w:tcPr>
            <w:tcW w:w="496" w:type="dxa"/>
          </w:tcPr>
          <w:p w14:paraId="2519953F" w14:textId="77777777" w:rsidR="007349D7" w:rsidRDefault="00000000">
            <w:pPr>
              <w:jc w:val="both"/>
              <w:rPr>
                <w:rFonts w:ascii="Arial" w:eastAsia="Arial" w:hAnsi="Arial" w:cs="Arial"/>
                <w:sz w:val="24"/>
                <w:szCs w:val="24"/>
              </w:rPr>
            </w:pPr>
            <w:r>
              <w:rPr>
                <w:rFonts w:ascii="Arial" w:eastAsia="Arial" w:hAnsi="Arial" w:cs="Arial"/>
                <w:sz w:val="24"/>
                <w:szCs w:val="24"/>
              </w:rPr>
              <w:t>k)</w:t>
            </w:r>
          </w:p>
        </w:tc>
        <w:tc>
          <w:tcPr>
            <w:tcW w:w="6587" w:type="dxa"/>
          </w:tcPr>
          <w:p w14:paraId="617F4729" w14:textId="77777777" w:rsidR="007349D7" w:rsidRDefault="00000000">
            <w:pPr>
              <w:jc w:val="both"/>
              <w:rPr>
                <w:rFonts w:ascii="Arial" w:eastAsia="Arial" w:hAnsi="Arial" w:cs="Arial"/>
                <w:sz w:val="24"/>
                <w:szCs w:val="24"/>
                <w:highlight w:val="yellow"/>
              </w:rPr>
            </w:pPr>
            <w:r>
              <w:rPr>
                <w:rFonts w:ascii="Arial" w:eastAsia="Arial" w:hAnsi="Arial" w:cs="Arial"/>
                <w:sz w:val="24"/>
                <w:szCs w:val="24"/>
              </w:rPr>
              <w:t xml:space="preserve">Anexo IV que detalla la información requerida por el artículo 421 de la RG 15/24, en relación con los beneficiarios finales de… </w:t>
            </w:r>
            <w:r>
              <w:rPr>
                <w:rFonts w:ascii="Arial" w:eastAsia="Arial" w:hAnsi="Arial" w:cs="Arial"/>
                <w:sz w:val="24"/>
                <w:szCs w:val="24"/>
                <w:vertAlign w:val="superscript"/>
              </w:rPr>
              <w:t>(a)</w:t>
            </w:r>
            <w:r>
              <w:rPr>
                <w:rFonts w:ascii="Arial" w:eastAsia="Arial" w:hAnsi="Arial" w:cs="Arial"/>
                <w:sz w:val="24"/>
                <w:szCs w:val="24"/>
              </w:rPr>
              <w:t xml:space="preserve"> y… </w:t>
            </w:r>
            <w:r>
              <w:rPr>
                <w:rFonts w:ascii="Arial" w:eastAsia="Arial" w:hAnsi="Arial" w:cs="Arial"/>
                <w:sz w:val="24"/>
                <w:szCs w:val="24"/>
                <w:vertAlign w:val="superscript"/>
              </w:rPr>
              <w:t>(b)</w:t>
            </w:r>
            <w:r>
              <w:rPr>
                <w:rFonts w:ascii="Arial" w:eastAsia="Arial" w:hAnsi="Arial" w:cs="Arial"/>
                <w:sz w:val="24"/>
                <w:szCs w:val="24"/>
              </w:rPr>
              <w:t>.</w:t>
            </w:r>
          </w:p>
        </w:tc>
        <w:tc>
          <w:tcPr>
            <w:tcW w:w="1984" w:type="dxa"/>
          </w:tcPr>
          <w:p w14:paraId="6AD9CF5A" w14:textId="77777777" w:rsidR="007349D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7349D7" w14:paraId="4C2BC93D" w14:textId="77777777">
        <w:tc>
          <w:tcPr>
            <w:tcW w:w="496" w:type="dxa"/>
          </w:tcPr>
          <w:p w14:paraId="02A8C35D" w14:textId="77777777" w:rsidR="007349D7" w:rsidRDefault="00000000">
            <w:pPr>
              <w:jc w:val="both"/>
              <w:rPr>
                <w:rFonts w:ascii="Arial" w:eastAsia="Arial" w:hAnsi="Arial" w:cs="Arial"/>
                <w:sz w:val="24"/>
                <w:szCs w:val="24"/>
              </w:rPr>
            </w:pPr>
            <w:r>
              <w:rPr>
                <w:rFonts w:ascii="Arial" w:eastAsia="Arial" w:hAnsi="Arial" w:cs="Arial"/>
                <w:sz w:val="24"/>
                <w:szCs w:val="24"/>
              </w:rPr>
              <w:t>l)</w:t>
            </w:r>
          </w:p>
        </w:tc>
        <w:tc>
          <w:tcPr>
            <w:tcW w:w="6587" w:type="dxa"/>
          </w:tcPr>
          <w:p w14:paraId="1F5B6B5A" w14:textId="77777777" w:rsidR="007349D7" w:rsidRDefault="00000000">
            <w:pPr>
              <w:jc w:val="both"/>
              <w:rPr>
                <w:rFonts w:ascii="Arial" w:eastAsia="Arial" w:hAnsi="Arial" w:cs="Arial"/>
                <w:sz w:val="24"/>
                <w:szCs w:val="24"/>
              </w:rPr>
            </w:pPr>
            <w:r>
              <w:rPr>
                <w:rFonts w:ascii="Arial" w:eastAsia="Arial" w:hAnsi="Arial" w:cs="Arial"/>
                <w:sz w:val="24"/>
                <w:szCs w:val="24"/>
              </w:rPr>
              <w:t>Copia de la declaración jurada que indica el carácter de beneficiario/s final/es de...</w:t>
            </w: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i/>
                <w:sz w:val="24"/>
                <w:szCs w:val="24"/>
              </w:rPr>
              <w:t>{o “que no hay persona humana que revista el carácter de beneficiario final de</w:t>
            </w:r>
            <w:r>
              <w:rPr>
                <w:rFonts w:ascii="Arial" w:eastAsia="Arial" w:hAnsi="Arial" w:cs="Arial"/>
                <w:sz w:val="24"/>
                <w:szCs w:val="24"/>
              </w:rPr>
              <w:t>...</w:t>
            </w:r>
            <w:r>
              <w:rPr>
                <w:rFonts w:ascii="Arial" w:eastAsia="Arial" w:hAnsi="Arial" w:cs="Arial"/>
                <w:sz w:val="24"/>
                <w:szCs w:val="24"/>
                <w:vertAlign w:val="superscript"/>
              </w:rPr>
              <w:t>(a)</w:t>
            </w:r>
            <w:r>
              <w:rPr>
                <w:rFonts w:ascii="Arial" w:eastAsia="Arial" w:hAnsi="Arial" w:cs="Arial"/>
                <w:i/>
                <w:sz w:val="24"/>
                <w:szCs w:val="24"/>
              </w:rPr>
              <w:t>”}</w:t>
            </w:r>
          </w:p>
        </w:tc>
        <w:tc>
          <w:tcPr>
            <w:tcW w:w="1984" w:type="dxa"/>
          </w:tcPr>
          <w:p w14:paraId="113227C1" w14:textId="77777777" w:rsidR="007349D7" w:rsidRDefault="00000000">
            <w:pPr>
              <w:ind w:left="66"/>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49D7" w14:paraId="3DA85055" w14:textId="77777777">
        <w:tc>
          <w:tcPr>
            <w:tcW w:w="496" w:type="dxa"/>
          </w:tcPr>
          <w:p w14:paraId="46D416DB" w14:textId="77777777" w:rsidR="007349D7" w:rsidRDefault="00000000">
            <w:pPr>
              <w:jc w:val="both"/>
              <w:rPr>
                <w:rFonts w:ascii="Arial" w:eastAsia="Arial" w:hAnsi="Arial" w:cs="Arial"/>
                <w:sz w:val="24"/>
                <w:szCs w:val="24"/>
              </w:rPr>
            </w:pPr>
            <w:r>
              <w:rPr>
                <w:rFonts w:ascii="Arial" w:eastAsia="Arial" w:hAnsi="Arial" w:cs="Arial"/>
                <w:sz w:val="24"/>
                <w:szCs w:val="24"/>
              </w:rPr>
              <w:t>m)</w:t>
            </w:r>
          </w:p>
        </w:tc>
        <w:tc>
          <w:tcPr>
            <w:tcW w:w="6587" w:type="dxa"/>
          </w:tcPr>
          <w:p w14:paraId="517DA666" w14:textId="77777777" w:rsidR="007349D7" w:rsidRDefault="00000000">
            <w:pPr>
              <w:jc w:val="both"/>
              <w:rPr>
                <w:rFonts w:ascii="Arial" w:eastAsia="Arial" w:hAnsi="Arial" w:cs="Arial"/>
                <w:sz w:val="24"/>
                <w:szCs w:val="24"/>
              </w:rPr>
            </w:pPr>
            <w:r>
              <w:rPr>
                <w:rFonts w:ascii="Arial" w:eastAsia="Arial" w:hAnsi="Arial" w:cs="Arial"/>
                <w:sz w:val="24"/>
                <w:szCs w:val="24"/>
              </w:rPr>
              <w:t>Copia de la declaración jurada que indica el carácter de beneficiario/s final/es de...</w:t>
            </w: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i/>
                <w:sz w:val="24"/>
                <w:szCs w:val="24"/>
              </w:rPr>
              <w:t>{o “que no hay persona humana que revista el carácter de beneficiario final de</w:t>
            </w:r>
            <w:r>
              <w:rPr>
                <w:rFonts w:ascii="Arial" w:eastAsia="Arial" w:hAnsi="Arial" w:cs="Arial"/>
                <w:sz w:val="24"/>
                <w:szCs w:val="24"/>
              </w:rPr>
              <w:t>...</w:t>
            </w:r>
            <w:r>
              <w:rPr>
                <w:rFonts w:ascii="Arial" w:eastAsia="Arial" w:hAnsi="Arial" w:cs="Arial"/>
                <w:sz w:val="24"/>
                <w:szCs w:val="24"/>
                <w:vertAlign w:val="superscript"/>
              </w:rPr>
              <w:t>(b)</w:t>
            </w:r>
            <w:r>
              <w:rPr>
                <w:rFonts w:ascii="Arial" w:eastAsia="Arial" w:hAnsi="Arial" w:cs="Arial"/>
                <w:i/>
                <w:sz w:val="24"/>
                <w:szCs w:val="24"/>
              </w:rPr>
              <w:t>”}</w:t>
            </w:r>
          </w:p>
        </w:tc>
        <w:tc>
          <w:tcPr>
            <w:tcW w:w="1984" w:type="dxa"/>
          </w:tcPr>
          <w:p w14:paraId="5C6584E6" w14:textId="77777777" w:rsidR="007349D7" w:rsidRDefault="00000000">
            <w:pPr>
              <w:ind w:left="66"/>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7D1EB27A" w14:textId="77777777" w:rsidR="007349D7" w:rsidRDefault="007349D7">
      <w:pPr>
        <w:jc w:val="center"/>
        <w:rPr>
          <w:rFonts w:ascii="Arial" w:eastAsia="Arial" w:hAnsi="Arial" w:cs="Arial"/>
          <w:sz w:val="24"/>
          <w:szCs w:val="24"/>
        </w:rPr>
      </w:pPr>
    </w:p>
    <w:p w14:paraId="1DB1FE37" w14:textId="77777777" w:rsidR="007349D7" w:rsidRDefault="007349D7">
      <w:pPr>
        <w:jc w:val="center"/>
        <w:rPr>
          <w:rFonts w:ascii="Arial" w:eastAsia="Arial" w:hAnsi="Arial" w:cs="Arial"/>
          <w:sz w:val="24"/>
          <w:szCs w:val="24"/>
        </w:rPr>
      </w:pPr>
    </w:p>
    <w:p w14:paraId="50723C40" w14:textId="77777777" w:rsidR="007349D7" w:rsidRDefault="007349D7">
      <w:pPr>
        <w:jc w:val="center"/>
        <w:rPr>
          <w:rFonts w:ascii="Arial" w:eastAsia="Arial" w:hAnsi="Arial" w:cs="Arial"/>
          <w:sz w:val="24"/>
          <w:szCs w:val="24"/>
        </w:rPr>
      </w:pPr>
    </w:p>
    <w:p w14:paraId="497E4CE6" w14:textId="77777777" w:rsidR="007349D7" w:rsidRDefault="007349D7">
      <w:pPr>
        <w:jc w:val="center"/>
        <w:rPr>
          <w:rFonts w:ascii="Arial" w:eastAsia="Arial" w:hAnsi="Arial" w:cs="Arial"/>
          <w:sz w:val="24"/>
          <w:szCs w:val="24"/>
        </w:rPr>
      </w:pPr>
    </w:p>
    <w:p w14:paraId="0D58F1BE" w14:textId="77777777" w:rsidR="007349D7" w:rsidRDefault="007349D7">
      <w:pPr>
        <w:jc w:val="center"/>
        <w:rPr>
          <w:rFonts w:ascii="Arial" w:eastAsia="Arial" w:hAnsi="Arial" w:cs="Arial"/>
          <w:sz w:val="24"/>
          <w:szCs w:val="24"/>
        </w:rPr>
      </w:pPr>
    </w:p>
    <w:p w14:paraId="283EC5DD" w14:textId="77777777" w:rsidR="007349D7" w:rsidRDefault="007349D7">
      <w:pPr>
        <w:jc w:val="center"/>
        <w:rPr>
          <w:rFonts w:ascii="Arial" w:eastAsia="Arial" w:hAnsi="Arial" w:cs="Arial"/>
          <w:sz w:val="24"/>
          <w:szCs w:val="24"/>
        </w:rPr>
      </w:pPr>
    </w:p>
    <w:p w14:paraId="0B397FD6" w14:textId="77777777" w:rsidR="007349D7" w:rsidRDefault="00000000">
      <w:pPr>
        <w:jc w:val="center"/>
        <w:rPr>
          <w:rFonts w:ascii="Arial" w:eastAsia="Arial" w:hAnsi="Arial" w:cs="Arial"/>
          <w:sz w:val="24"/>
          <w:szCs w:val="24"/>
        </w:rPr>
      </w:pPr>
      <w:r>
        <w:rPr>
          <w:rFonts w:ascii="Arial" w:eastAsia="Arial" w:hAnsi="Arial" w:cs="Arial"/>
          <w:sz w:val="24"/>
          <w:szCs w:val="24"/>
        </w:rPr>
        <w:t>XX</w:t>
      </w:r>
    </w:p>
    <w:p w14:paraId="37E9F256" w14:textId="77777777" w:rsidR="007349D7" w:rsidRDefault="00000000">
      <w:pPr>
        <w:jc w:val="center"/>
        <w:rPr>
          <w:rFonts w:ascii="Arial" w:eastAsia="Arial" w:hAnsi="Arial" w:cs="Arial"/>
          <w:sz w:val="24"/>
          <w:szCs w:val="24"/>
        </w:rPr>
      </w:pPr>
      <w:r>
        <w:rPr>
          <w:rFonts w:ascii="Arial" w:eastAsia="Arial" w:hAnsi="Arial" w:cs="Arial"/>
          <w:sz w:val="24"/>
          <w:szCs w:val="24"/>
        </w:rPr>
        <w:t>Representante Legal de la Sociedad</w:t>
      </w:r>
      <w:r>
        <w:br w:type="page"/>
      </w:r>
    </w:p>
    <w:p w14:paraId="25028C8F" w14:textId="77777777" w:rsidR="007349D7"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6DD71014" w14:textId="77777777" w:rsidR="007349D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6E90D011" w14:textId="77777777" w:rsidR="007349D7" w:rsidRDefault="007349D7">
      <w:pPr>
        <w:jc w:val="center"/>
        <w:rPr>
          <w:rFonts w:ascii="Arial" w:eastAsia="Arial" w:hAnsi="Arial" w:cs="Arial"/>
          <w:b/>
          <w:sz w:val="24"/>
          <w:szCs w:val="24"/>
        </w:rPr>
      </w:pPr>
    </w:p>
    <w:p w14:paraId="448AFF4E" w14:textId="77777777" w:rsidR="007349D7" w:rsidRDefault="00000000">
      <w:pPr>
        <w:jc w:val="center"/>
        <w:rPr>
          <w:rFonts w:ascii="Arial" w:eastAsia="Arial" w:hAnsi="Arial" w:cs="Arial"/>
          <w:b/>
          <w:sz w:val="24"/>
          <w:szCs w:val="24"/>
        </w:rPr>
      </w:pPr>
      <w:r>
        <w:rPr>
          <w:rFonts w:ascii="Arial" w:eastAsia="Arial" w:hAnsi="Arial" w:cs="Arial"/>
          <w:b/>
          <w:sz w:val="24"/>
          <w:szCs w:val="24"/>
        </w:rPr>
        <w:t xml:space="preserve">Detalle de los bienes registrables de… </w:t>
      </w:r>
      <w:r>
        <w:rPr>
          <w:rFonts w:ascii="Arial" w:eastAsia="Arial" w:hAnsi="Arial" w:cs="Arial"/>
          <w:b/>
          <w:sz w:val="24"/>
          <w:szCs w:val="24"/>
          <w:vertAlign w:val="superscript"/>
        </w:rPr>
        <w:t>(a)</w:t>
      </w:r>
      <w:r>
        <w:rPr>
          <w:rFonts w:ascii="Arial" w:eastAsia="Arial" w:hAnsi="Arial" w:cs="Arial"/>
          <w:b/>
          <w:sz w:val="24"/>
          <w:szCs w:val="24"/>
        </w:rPr>
        <w:t xml:space="preserve"> al… de… de…</w:t>
      </w:r>
    </w:p>
    <w:p w14:paraId="2371392A" w14:textId="77777777" w:rsidR="007349D7" w:rsidRDefault="00000000">
      <w:pPr>
        <w:jc w:val="center"/>
        <w:rPr>
          <w:rFonts w:ascii="Arial" w:eastAsia="Arial" w:hAnsi="Arial" w:cs="Arial"/>
          <w:i/>
          <w:sz w:val="24"/>
          <w:szCs w:val="24"/>
        </w:rPr>
      </w:pPr>
      <w:r>
        <w:rPr>
          <w:rFonts w:ascii="Arial" w:eastAsia="Arial" w:hAnsi="Arial" w:cs="Arial"/>
          <w:i/>
          <w:sz w:val="24"/>
          <w:szCs w:val="24"/>
        </w:rPr>
        <w:t>(Expresados en pesos)</w:t>
      </w:r>
    </w:p>
    <w:p w14:paraId="49AAD454" w14:textId="77777777" w:rsidR="007349D7" w:rsidRDefault="007349D7">
      <w:pPr>
        <w:jc w:val="both"/>
        <w:rPr>
          <w:rFonts w:ascii="Arial" w:eastAsia="Arial" w:hAnsi="Arial" w:cs="Arial"/>
          <w:b/>
          <w:sz w:val="24"/>
          <w:szCs w:val="24"/>
        </w:rPr>
      </w:pPr>
    </w:p>
    <w:p w14:paraId="39A06CB6" w14:textId="77777777" w:rsidR="007349D7" w:rsidRDefault="007349D7">
      <w:pPr>
        <w:jc w:val="both"/>
        <w:rPr>
          <w:rFonts w:ascii="Arial" w:eastAsia="Arial" w:hAnsi="Arial" w:cs="Arial"/>
          <w:b/>
          <w:sz w:val="24"/>
          <w:szCs w:val="24"/>
        </w:rPr>
      </w:pPr>
    </w:p>
    <w:tbl>
      <w:tblPr>
        <w:tblStyle w:val="a0"/>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1"/>
        <w:gridCol w:w="2834"/>
        <w:gridCol w:w="2800"/>
      </w:tblGrid>
      <w:tr w:rsidR="007349D7" w14:paraId="57EE1A5A" w14:textId="77777777">
        <w:tc>
          <w:tcPr>
            <w:tcW w:w="2861" w:type="dxa"/>
          </w:tcPr>
          <w:p w14:paraId="5A7765EC" w14:textId="77777777" w:rsidR="007349D7" w:rsidRDefault="00000000">
            <w:pPr>
              <w:jc w:val="both"/>
              <w:rPr>
                <w:rFonts w:ascii="Arial" w:eastAsia="Arial" w:hAnsi="Arial" w:cs="Arial"/>
                <w:b/>
                <w:sz w:val="24"/>
                <w:szCs w:val="24"/>
              </w:rPr>
            </w:pPr>
            <w:r>
              <w:rPr>
                <w:rFonts w:ascii="Arial" w:eastAsia="Arial" w:hAnsi="Arial" w:cs="Arial"/>
                <w:b/>
                <w:sz w:val="24"/>
                <w:szCs w:val="24"/>
              </w:rPr>
              <w:t>Columna I: Descripción</w:t>
            </w:r>
          </w:p>
        </w:tc>
        <w:tc>
          <w:tcPr>
            <w:tcW w:w="2834" w:type="dxa"/>
          </w:tcPr>
          <w:p w14:paraId="318DE67A" w14:textId="77777777" w:rsidR="007349D7" w:rsidRDefault="00000000">
            <w:pPr>
              <w:jc w:val="both"/>
              <w:rPr>
                <w:rFonts w:ascii="Arial" w:eastAsia="Arial" w:hAnsi="Arial" w:cs="Arial"/>
                <w:b/>
                <w:sz w:val="24"/>
                <w:szCs w:val="24"/>
              </w:rPr>
            </w:pPr>
            <w:r>
              <w:rPr>
                <w:rFonts w:ascii="Arial" w:eastAsia="Arial" w:hAnsi="Arial" w:cs="Arial"/>
                <w:b/>
                <w:sz w:val="24"/>
                <w:szCs w:val="24"/>
              </w:rPr>
              <w:t xml:space="preserve">Columna II: Titularidad </w:t>
            </w:r>
          </w:p>
        </w:tc>
        <w:tc>
          <w:tcPr>
            <w:tcW w:w="2800" w:type="dxa"/>
          </w:tcPr>
          <w:p w14:paraId="2BCFA4B2" w14:textId="77777777" w:rsidR="007349D7" w:rsidRDefault="00000000">
            <w:pPr>
              <w:jc w:val="both"/>
              <w:rPr>
                <w:rFonts w:ascii="Arial" w:eastAsia="Arial" w:hAnsi="Arial" w:cs="Arial"/>
                <w:b/>
                <w:sz w:val="24"/>
                <w:szCs w:val="24"/>
              </w:rPr>
            </w:pPr>
            <w:r>
              <w:rPr>
                <w:rFonts w:ascii="Arial" w:eastAsia="Arial" w:hAnsi="Arial" w:cs="Arial"/>
                <w:b/>
                <w:sz w:val="24"/>
                <w:szCs w:val="24"/>
              </w:rPr>
              <w:t xml:space="preserve">Columna III: Valor residual al… de… de… </w:t>
            </w:r>
            <w:r>
              <w:rPr>
                <w:rFonts w:ascii="Arial" w:eastAsia="Arial" w:hAnsi="Arial" w:cs="Arial"/>
                <w:b/>
                <w:sz w:val="24"/>
                <w:szCs w:val="24"/>
                <w:vertAlign w:val="superscript"/>
              </w:rPr>
              <w:t>(b)</w:t>
            </w:r>
          </w:p>
        </w:tc>
      </w:tr>
      <w:tr w:rsidR="007349D7" w14:paraId="51C02A47" w14:textId="77777777">
        <w:tc>
          <w:tcPr>
            <w:tcW w:w="2861" w:type="dxa"/>
          </w:tcPr>
          <w:p w14:paraId="6475D8CB" w14:textId="77777777" w:rsidR="007349D7" w:rsidRDefault="007349D7">
            <w:pPr>
              <w:jc w:val="both"/>
              <w:rPr>
                <w:rFonts w:ascii="Arial" w:eastAsia="Arial" w:hAnsi="Arial" w:cs="Arial"/>
                <w:b/>
                <w:sz w:val="24"/>
                <w:szCs w:val="24"/>
              </w:rPr>
            </w:pPr>
          </w:p>
        </w:tc>
        <w:tc>
          <w:tcPr>
            <w:tcW w:w="2834" w:type="dxa"/>
          </w:tcPr>
          <w:p w14:paraId="180AC561" w14:textId="77777777" w:rsidR="007349D7" w:rsidRDefault="007349D7">
            <w:pPr>
              <w:jc w:val="both"/>
              <w:rPr>
                <w:rFonts w:ascii="Arial" w:eastAsia="Arial" w:hAnsi="Arial" w:cs="Arial"/>
                <w:b/>
                <w:sz w:val="24"/>
                <w:szCs w:val="24"/>
              </w:rPr>
            </w:pPr>
          </w:p>
        </w:tc>
        <w:tc>
          <w:tcPr>
            <w:tcW w:w="2800" w:type="dxa"/>
          </w:tcPr>
          <w:p w14:paraId="7042E7B6" w14:textId="77777777" w:rsidR="007349D7" w:rsidRDefault="007349D7">
            <w:pPr>
              <w:jc w:val="both"/>
              <w:rPr>
                <w:rFonts w:ascii="Arial" w:eastAsia="Arial" w:hAnsi="Arial" w:cs="Arial"/>
                <w:b/>
                <w:sz w:val="24"/>
                <w:szCs w:val="24"/>
              </w:rPr>
            </w:pPr>
          </w:p>
        </w:tc>
      </w:tr>
      <w:tr w:rsidR="007349D7" w14:paraId="4991CC29" w14:textId="77777777">
        <w:tc>
          <w:tcPr>
            <w:tcW w:w="2861" w:type="dxa"/>
          </w:tcPr>
          <w:p w14:paraId="5422B4B1" w14:textId="77777777" w:rsidR="007349D7" w:rsidRDefault="007349D7">
            <w:pPr>
              <w:jc w:val="both"/>
              <w:rPr>
                <w:rFonts w:ascii="Arial" w:eastAsia="Arial" w:hAnsi="Arial" w:cs="Arial"/>
                <w:b/>
                <w:sz w:val="24"/>
                <w:szCs w:val="24"/>
              </w:rPr>
            </w:pPr>
          </w:p>
        </w:tc>
        <w:tc>
          <w:tcPr>
            <w:tcW w:w="2834" w:type="dxa"/>
          </w:tcPr>
          <w:p w14:paraId="527ACE67" w14:textId="77777777" w:rsidR="007349D7" w:rsidRDefault="007349D7">
            <w:pPr>
              <w:jc w:val="both"/>
              <w:rPr>
                <w:rFonts w:ascii="Arial" w:eastAsia="Arial" w:hAnsi="Arial" w:cs="Arial"/>
                <w:b/>
                <w:sz w:val="24"/>
                <w:szCs w:val="24"/>
              </w:rPr>
            </w:pPr>
          </w:p>
        </w:tc>
        <w:tc>
          <w:tcPr>
            <w:tcW w:w="2800" w:type="dxa"/>
          </w:tcPr>
          <w:p w14:paraId="4C4D3908" w14:textId="77777777" w:rsidR="007349D7" w:rsidRDefault="007349D7">
            <w:pPr>
              <w:jc w:val="both"/>
              <w:rPr>
                <w:rFonts w:ascii="Arial" w:eastAsia="Arial" w:hAnsi="Arial" w:cs="Arial"/>
                <w:b/>
                <w:sz w:val="24"/>
                <w:szCs w:val="24"/>
              </w:rPr>
            </w:pPr>
          </w:p>
        </w:tc>
      </w:tr>
    </w:tbl>
    <w:p w14:paraId="79521C14" w14:textId="77777777" w:rsidR="007349D7" w:rsidRDefault="007349D7">
      <w:pPr>
        <w:jc w:val="both"/>
        <w:rPr>
          <w:rFonts w:ascii="Arial" w:eastAsia="Arial" w:hAnsi="Arial" w:cs="Arial"/>
          <w:sz w:val="24"/>
          <w:szCs w:val="24"/>
        </w:rPr>
      </w:pPr>
    </w:p>
    <w:p w14:paraId="5E0C2DA4" w14:textId="77777777" w:rsidR="007349D7" w:rsidRDefault="007349D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143FC885" w14:textId="77777777" w:rsidR="007349D7" w:rsidRDefault="007349D7">
      <w:pPr>
        <w:jc w:val="both"/>
        <w:rPr>
          <w:rFonts w:ascii="Arial" w:eastAsia="Arial" w:hAnsi="Arial" w:cs="Arial"/>
          <w:sz w:val="24"/>
          <w:szCs w:val="24"/>
        </w:rPr>
      </w:pPr>
    </w:p>
    <w:p w14:paraId="6DFC44EB" w14:textId="77777777" w:rsidR="007349D7"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01ECEAD4" w14:textId="77777777" w:rsidR="007349D7" w:rsidRDefault="007349D7">
      <w:pPr>
        <w:jc w:val="both"/>
        <w:rPr>
          <w:rFonts w:ascii="Arial" w:eastAsia="Arial" w:hAnsi="Arial" w:cs="Arial"/>
          <w:sz w:val="24"/>
          <w:szCs w:val="24"/>
          <w:u w:val="single"/>
        </w:rPr>
      </w:pPr>
    </w:p>
    <w:p w14:paraId="78F97970"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Denominación de la Sociedad absorbida.</w:t>
      </w:r>
    </w:p>
    <w:p w14:paraId="15B4C743" w14:textId="77777777" w:rsidR="007349D7" w:rsidRDefault="007349D7">
      <w:pPr>
        <w:tabs>
          <w:tab w:val="left" w:pos="-720"/>
          <w:tab w:val="left" w:pos="0"/>
          <w:tab w:val="left" w:pos="426"/>
          <w:tab w:val="left" w:pos="862"/>
        </w:tabs>
        <w:jc w:val="both"/>
        <w:rPr>
          <w:rFonts w:ascii="Arial" w:eastAsia="Arial" w:hAnsi="Arial" w:cs="Arial"/>
          <w:sz w:val="24"/>
          <w:szCs w:val="24"/>
        </w:rPr>
      </w:pPr>
    </w:p>
    <w:p w14:paraId="534D0C69" w14:textId="77777777" w:rsidR="007349D7" w:rsidRDefault="00000000">
      <w:pPr>
        <w:tabs>
          <w:tab w:val="left" w:pos="-720"/>
          <w:tab w:val="left" w:pos="0"/>
          <w:tab w:val="left" w:pos="426"/>
          <w:tab w:val="left" w:pos="862"/>
        </w:tabs>
        <w:jc w:val="both"/>
        <w:rPr>
          <w:rFonts w:ascii="Arial" w:eastAsia="Arial" w:hAnsi="Arial" w:cs="Arial"/>
          <w:sz w:val="24"/>
          <w:szCs w:val="24"/>
          <w:vertAlign w:val="superscript"/>
        </w:rPr>
      </w:pPr>
      <w:r>
        <w:rPr>
          <w:rFonts w:ascii="Arial" w:eastAsia="Arial" w:hAnsi="Arial" w:cs="Arial"/>
          <w:sz w:val="24"/>
          <w:szCs w:val="24"/>
          <w:vertAlign w:val="superscript"/>
        </w:rPr>
        <w:t>(b)</w:t>
      </w:r>
      <w:r>
        <w:rPr>
          <w:rFonts w:ascii="Arial" w:eastAsia="Arial" w:hAnsi="Arial" w:cs="Arial"/>
          <w:sz w:val="24"/>
          <w:szCs w:val="24"/>
        </w:rPr>
        <w:tab/>
        <w:t xml:space="preserve">Según estados contables/inventario de… </w:t>
      </w:r>
      <w:r>
        <w:rPr>
          <w:rFonts w:ascii="Arial" w:eastAsia="Arial" w:hAnsi="Arial" w:cs="Arial"/>
          <w:sz w:val="24"/>
          <w:szCs w:val="24"/>
          <w:vertAlign w:val="superscript"/>
        </w:rPr>
        <w:t>(a)</w:t>
      </w:r>
      <w:r>
        <w:rPr>
          <w:rFonts w:ascii="Arial" w:eastAsia="Arial" w:hAnsi="Arial" w:cs="Arial"/>
          <w:sz w:val="24"/>
          <w:szCs w:val="24"/>
        </w:rPr>
        <w:t xml:space="preserve"> al… de… de….</w:t>
      </w:r>
    </w:p>
    <w:p w14:paraId="4DE20564" w14:textId="77777777" w:rsidR="007349D7" w:rsidRDefault="007349D7">
      <w:pPr>
        <w:tabs>
          <w:tab w:val="left" w:pos="-720"/>
          <w:tab w:val="left" w:pos="0"/>
          <w:tab w:val="left" w:pos="426"/>
          <w:tab w:val="left" w:pos="862"/>
        </w:tabs>
        <w:jc w:val="both"/>
        <w:rPr>
          <w:rFonts w:ascii="Arial" w:eastAsia="Arial" w:hAnsi="Arial" w:cs="Arial"/>
          <w:sz w:val="24"/>
          <w:szCs w:val="24"/>
          <w:vertAlign w:val="superscript"/>
        </w:rPr>
      </w:pPr>
    </w:p>
    <w:p w14:paraId="72F5A0B8" w14:textId="77777777" w:rsidR="007349D7" w:rsidRDefault="007349D7">
      <w:pPr>
        <w:jc w:val="both"/>
        <w:rPr>
          <w:rFonts w:ascii="Arial" w:eastAsia="Arial" w:hAnsi="Arial" w:cs="Arial"/>
          <w:b/>
          <w:sz w:val="24"/>
          <w:szCs w:val="24"/>
        </w:rPr>
      </w:pPr>
    </w:p>
    <w:p w14:paraId="5423B96A" w14:textId="77777777" w:rsidR="007349D7" w:rsidRDefault="007349D7">
      <w:pPr>
        <w:jc w:val="both"/>
        <w:rPr>
          <w:rFonts w:ascii="Arial" w:eastAsia="Arial" w:hAnsi="Arial" w:cs="Arial"/>
          <w:b/>
          <w:sz w:val="24"/>
          <w:szCs w:val="24"/>
        </w:rPr>
      </w:pPr>
    </w:p>
    <w:p w14:paraId="798CFA09" w14:textId="77777777" w:rsidR="007349D7" w:rsidRDefault="007349D7">
      <w:pPr>
        <w:jc w:val="both"/>
        <w:rPr>
          <w:rFonts w:ascii="Arial" w:eastAsia="Arial" w:hAnsi="Arial" w:cs="Arial"/>
          <w:b/>
          <w:sz w:val="24"/>
          <w:szCs w:val="24"/>
        </w:rPr>
      </w:pPr>
    </w:p>
    <w:p w14:paraId="30612601" w14:textId="77777777" w:rsidR="007349D7" w:rsidRDefault="00000000">
      <w:pPr>
        <w:jc w:val="center"/>
        <w:rPr>
          <w:rFonts w:ascii="Arial" w:eastAsia="Arial" w:hAnsi="Arial" w:cs="Arial"/>
          <w:sz w:val="24"/>
          <w:szCs w:val="24"/>
        </w:rPr>
      </w:pPr>
      <w:r>
        <w:rPr>
          <w:rFonts w:ascii="Arial" w:eastAsia="Arial" w:hAnsi="Arial" w:cs="Arial"/>
          <w:sz w:val="24"/>
          <w:szCs w:val="24"/>
        </w:rPr>
        <w:t>XX</w:t>
      </w:r>
    </w:p>
    <w:p w14:paraId="19FBBC39" w14:textId="77777777" w:rsidR="007349D7"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69709199" w14:textId="77777777" w:rsidR="007349D7" w:rsidRDefault="00000000">
      <w:pPr>
        <w:jc w:val="both"/>
        <w:rPr>
          <w:rFonts w:ascii="Arial" w:eastAsia="Arial" w:hAnsi="Arial" w:cs="Arial"/>
          <w:b/>
          <w:sz w:val="24"/>
          <w:szCs w:val="24"/>
        </w:rPr>
      </w:pPr>
      <w:r>
        <w:br w:type="page"/>
      </w:r>
    </w:p>
    <w:p w14:paraId="1E8E91F2" w14:textId="77777777" w:rsidR="007349D7"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5E81B1F3" w14:textId="77777777" w:rsidR="007349D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094AA98" w14:textId="77777777" w:rsidR="007349D7" w:rsidRDefault="007349D7">
      <w:pPr>
        <w:jc w:val="both"/>
        <w:rPr>
          <w:rFonts w:ascii="Arial" w:eastAsia="Arial" w:hAnsi="Arial" w:cs="Arial"/>
          <w:b/>
          <w:sz w:val="24"/>
          <w:szCs w:val="24"/>
          <w:u w:val="single"/>
        </w:rPr>
      </w:pPr>
    </w:p>
    <w:p w14:paraId="52615199" w14:textId="77777777" w:rsidR="007349D7"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7A844640" w14:textId="77777777" w:rsidR="007349D7" w:rsidRDefault="007349D7">
      <w:pPr>
        <w:jc w:val="both"/>
        <w:rPr>
          <w:rFonts w:ascii="Arial" w:eastAsia="Arial" w:hAnsi="Arial" w:cs="Arial"/>
          <w:sz w:val="24"/>
          <w:szCs w:val="24"/>
        </w:rPr>
      </w:pPr>
    </w:p>
    <w:p w14:paraId="3F880621" w14:textId="77777777" w:rsidR="007349D7" w:rsidRDefault="00000000">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605FE3A6" w14:textId="77777777" w:rsidR="007349D7" w:rsidRDefault="007349D7">
      <w:pPr>
        <w:pBdr>
          <w:top w:val="nil"/>
          <w:left w:val="nil"/>
          <w:bottom w:val="nil"/>
          <w:right w:val="nil"/>
          <w:between w:val="nil"/>
        </w:pBdr>
        <w:ind w:left="426"/>
        <w:jc w:val="both"/>
        <w:rPr>
          <w:rFonts w:ascii="Arial" w:eastAsia="Arial" w:hAnsi="Arial" w:cs="Arial"/>
          <w:b/>
          <w:color w:val="000000"/>
          <w:sz w:val="24"/>
          <w:szCs w:val="24"/>
        </w:rPr>
      </w:pPr>
    </w:p>
    <w:tbl>
      <w:tblPr>
        <w:tblStyle w:val="a1"/>
        <w:tblW w:w="80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3118"/>
        <w:gridCol w:w="2676"/>
      </w:tblGrid>
      <w:tr w:rsidR="007349D7" w14:paraId="46BA8B8E" w14:textId="77777777">
        <w:trPr>
          <w:trHeight w:val="791"/>
        </w:trPr>
        <w:tc>
          <w:tcPr>
            <w:tcW w:w="2275" w:type="dxa"/>
            <w:vAlign w:val="center"/>
          </w:tcPr>
          <w:p w14:paraId="59AD31F7" w14:textId="77777777" w:rsidR="007349D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118" w:type="dxa"/>
            <w:vAlign w:val="center"/>
          </w:tcPr>
          <w:p w14:paraId="6462C8B0" w14:textId="77777777" w:rsidR="007349D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676" w:type="dxa"/>
            <w:vAlign w:val="center"/>
          </w:tcPr>
          <w:p w14:paraId="3CBA00B9" w14:textId="77777777" w:rsidR="007349D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7349D7" w14:paraId="607EEE8A" w14:textId="77777777">
        <w:trPr>
          <w:trHeight w:val="284"/>
        </w:trPr>
        <w:tc>
          <w:tcPr>
            <w:tcW w:w="2275" w:type="dxa"/>
          </w:tcPr>
          <w:p w14:paraId="7D8891F6"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3118" w:type="dxa"/>
          </w:tcPr>
          <w:p w14:paraId="7B54803A"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2676" w:type="dxa"/>
          </w:tcPr>
          <w:p w14:paraId="73C826A1"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r>
      <w:tr w:rsidR="007349D7" w14:paraId="36A91148" w14:textId="77777777">
        <w:trPr>
          <w:trHeight w:val="284"/>
        </w:trPr>
        <w:tc>
          <w:tcPr>
            <w:tcW w:w="2275" w:type="dxa"/>
          </w:tcPr>
          <w:p w14:paraId="00920E4F"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3118" w:type="dxa"/>
          </w:tcPr>
          <w:p w14:paraId="7E3BAEEF"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2676" w:type="dxa"/>
          </w:tcPr>
          <w:p w14:paraId="52B2F68B"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r>
      <w:tr w:rsidR="007349D7" w14:paraId="3F858143" w14:textId="77777777">
        <w:trPr>
          <w:trHeight w:val="284"/>
        </w:trPr>
        <w:tc>
          <w:tcPr>
            <w:tcW w:w="2275" w:type="dxa"/>
          </w:tcPr>
          <w:p w14:paraId="0F08C862"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3118" w:type="dxa"/>
          </w:tcPr>
          <w:p w14:paraId="5EFC072E"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2676" w:type="dxa"/>
          </w:tcPr>
          <w:p w14:paraId="05AC56AB"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r>
    </w:tbl>
    <w:p w14:paraId="7FBCC871" w14:textId="77777777" w:rsidR="007349D7" w:rsidRDefault="007349D7">
      <w:pPr>
        <w:pBdr>
          <w:top w:val="nil"/>
          <w:left w:val="nil"/>
          <w:bottom w:val="nil"/>
          <w:right w:val="nil"/>
          <w:between w:val="nil"/>
        </w:pBdr>
        <w:ind w:left="426"/>
        <w:jc w:val="both"/>
        <w:rPr>
          <w:rFonts w:ascii="Arial" w:eastAsia="Arial" w:hAnsi="Arial" w:cs="Arial"/>
          <w:b/>
          <w:color w:val="000000"/>
          <w:sz w:val="24"/>
          <w:szCs w:val="24"/>
        </w:rPr>
      </w:pPr>
    </w:p>
    <w:p w14:paraId="0862A6D8" w14:textId="77777777" w:rsidR="007349D7" w:rsidRDefault="00000000">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4BA74F76" w14:textId="77777777" w:rsidR="007349D7" w:rsidRDefault="007349D7">
      <w:pPr>
        <w:pBdr>
          <w:top w:val="nil"/>
          <w:left w:val="nil"/>
          <w:bottom w:val="nil"/>
          <w:right w:val="nil"/>
          <w:between w:val="nil"/>
        </w:pBdr>
        <w:ind w:left="426"/>
        <w:jc w:val="both"/>
        <w:rPr>
          <w:rFonts w:ascii="Arial" w:eastAsia="Arial" w:hAnsi="Arial" w:cs="Arial"/>
          <w:b/>
          <w:color w:val="000000"/>
          <w:sz w:val="24"/>
          <w:szCs w:val="24"/>
        </w:rPr>
      </w:pPr>
    </w:p>
    <w:tbl>
      <w:tblPr>
        <w:tblStyle w:val="a2"/>
        <w:tblW w:w="80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7"/>
        <w:gridCol w:w="3216"/>
        <w:gridCol w:w="2576"/>
      </w:tblGrid>
      <w:tr w:rsidR="007349D7" w14:paraId="309DCBF6" w14:textId="77777777">
        <w:tc>
          <w:tcPr>
            <w:tcW w:w="2277" w:type="dxa"/>
            <w:vAlign w:val="center"/>
          </w:tcPr>
          <w:p w14:paraId="6CA03509" w14:textId="77777777" w:rsidR="007349D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216" w:type="dxa"/>
            <w:vAlign w:val="center"/>
          </w:tcPr>
          <w:p w14:paraId="591F8BEF" w14:textId="77777777" w:rsidR="007349D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576" w:type="dxa"/>
            <w:vAlign w:val="center"/>
          </w:tcPr>
          <w:p w14:paraId="2A483ECB" w14:textId="77777777" w:rsidR="007349D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7349D7" w14:paraId="3CF51314" w14:textId="77777777">
        <w:tc>
          <w:tcPr>
            <w:tcW w:w="2277" w:type="dxa"/>
          </w:tcPr>
          <w:p w14:paraId="30A66A85"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3216" w:type="dxa"/>
          </w:tcPr>
          <w:p w14:paraId="7B513519"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2576" w:type="dxa"/>
          </w:tcPr>
          <w:p w14:paraId="756EF68A"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r>
      <w:tr w:rsidR="007349D7" w14:paraId="19F20253" w14:textId="77777777">
        <w:tc>
          <w:tcPr>
            <w:tcW w:w="2277" w:type="dxa"/>
          </w:tcPr>
          <w:p w14:paraId="20E9C55A"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3216" w:type="dxa"/>
          </w:tcPr>
          <w:p w14:paraId="4344D46E"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2576" w:type="dxa"/>
          </w:tcPr>
          <w:p w14:paraId="4296456B"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r>
      <w:tr w:rsidR="007349D7" w14:paraId="162E8D3E" w14:textId="77777777">
        <w:tc>
          <w:tcPr>
            <w:tcW w:w="2277" w:type="dxa"/>
          </w:tcPr>
          <w:p w14:paraId="744FE591"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3216" w:type="dxa"/>
          </w:tcPr>
          <w:p w14:paraId="3826ED74"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c>
          <w:tcPr>
            <w:tcW w:w="2576" w:type="dxa"/>
          </w:tcPr>
          <w:p w14:paraId="487045B2" w14:textId="77777777" w:rsidR="007349D7" w:rsidRDefault="007349D7">
            <w:pPr>
              <w:pBdr>
                <w:top w:val="nil"/>
                <w:left w:val="nil"/>
                <w:bottom w:val="nil"/>
                <w:right w:val="nil"/>
                <w:between w:val="nil"/>
              </w:pBdr>
              <w:jc w:val="both"/>
              <w:rPr>
                <w:rFonts w:ascii="Arial" w:eastAsia="Arial" w:hAnsi="Arial" w:cs="Arial"/>
                <w:b/>
                <w:color w:val="000000"/>
                <w:sz w:val="24"/>
                <w:szCs w:val="24"/>
              </w:rPr>
            </w:pPr>
          </w:p>
        </w:tc>
      </w:tr>
    </w:tbl>
    <w:p w14:paraId="12ED3341" w14:textId="77777777" w:rsidR="007349D7" w:rsidRDefault="007349D7">
      <w:pPr>
        <w:pBdr>
          <w:top w:val="nil"/>
          <w:left w:val="nil"/>
          <w:bottom w:val="nil"/>
          <w:right w:val="nil"/>
          <w:between w:val="nil"/>
        </w:pBdr>
        <w:ind w:left="426"/>
        <w:jc w:val="both"/>
        <w:rPr>
          <w:rFonts w:ascii="Arial" w:eastAsia="Arial" w:hAnsi="Arial" w:cs="Arial"/>
          <w:b/>
          <w:color w:val="000000"/>
          <w:sz w:val="24"/>
          <w:szCs w:val="24"/>
        </w:rPr>
      </w:pPr>
    </w:p>
    <w:p w14:paraId="30D41324" w14:textId="77777777" w:rsidR="007349D7" w:rsidRDefault="00000000">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52EF0D57" w14:textId="77777777" w:rsidR="007349D7" w:rsidRDefault="007349D7">
      <w:pPr>
        <w:jc w:val="both"/>
        <w:rPr>
          <w:rFonts w:ascii="Arial" w:eastAsia="Arial" w:hAnsi="Arial" w:cs="Arial"/>
          <w:b/>
          <w:sz w:val="24"/>
          <w:szCs w:val="24"/>
        </w:rPr>
      </w:pPr>
    </w:p>
    <w:tbl>
      <w:tblPr>
        <w:tblStyle w:val="a3"/>
        <w:tblW w:w="80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2958"/>
        <w:gridCol w:w="2813"/>
      </w:tblGrid>
      <w:tr w:rsidR="007349D7" w14:paraId="5562CEAE" w14:textId="77777777">
        <w:trPr>
          <w:trHeight w:val="230"/>
        </w:trPr>
        <w:tc>
          <w:tcPr>
            <w:tcW w:w="2303" w:type="dxa"/>
            <w:vMerge w:val="restart"/>
          </w:tcPr>
          <w:p w14:paraId="37DFA476" w14:textId="77777777" w:rsidR="007349D7"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5771" w:type="dxa"/>
            <w:gridSpan w:val="2"/>
          </w:tcPr>
          <w:p w14:paraId="19B52540" w14:textId="77777777" w:rsidR="007349D7"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7349D7" w14:paraId="60AC3FFB" w14:textId="77777777">
        <w:trPr>
          <w:trHeight w:val="230"/>
        </w:trPr>
        <w:tc>
          <w:tcPr>
            <w:tcW w:w="2303" w:type="dxa"/>
            <w:vMerge/>
          </w:tcPr>
          <w:p w14:paraId="4A9FDF86" w14:textId="77777777" w:rsidR="007349D7" w:rsidRDefault="007349D7">
            <w:pPr>
              <w:widowControl w:val="0"/>
              <w:pBdr>
                <w:top w:val="nil"/>
                <w:left w:val="nil"/>
                <w:bottom w:val="nil"/>
                <w:right w:val="nil"/>
                <w:between w:val="nil"/>
              </w:pBdr>
              <w:spacing w:line="276" w:lineRule="auto"/>
              <w:rPr>
                <w:rFonts w:ascii="Arial" w:eastAsia="Arial" w:hAnsi="Arial" w:cs="Arial"/>
                <w:sz w:val="22"/>
                <w:szCs w:val="22"/>
              </w:rPr>
            </w:pPr>
          </w:p>
        </w:tc>
        <w:tc>
          <w:tcPr>
            <w:tcW w:w="2958" w:type="dxa"/>
          </w:tcPr>
          <w:p w14:paraId="724EEA3F" w14:textId="77777777" w:rsidR="007349D7"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813" w:type="dxa"/>
          </w:tcPr>
          <w:p w14:paraId="587D7988" w14:textId="77777777" w:rsidR="007349D7"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7349D7" w14:paraId="53A1B69F" w14:textId="77777777">
        <w:tc>
          <w:tcPr>
            <w:tcW w:w="2303" w:type="dxa"/>
          </w:tcPr>
          <w:p w14:paraId="4B1F5766" w14:textId="77777777" w:rsidR="007349D7" w:rsidRDefault="007349D7">
            <w:pPr>
              <w:jc w:val="both"/>
              <w:rPr>
                <w:rFonts w:ascii="Arial" w:eastAsia="Arial" w:hAnsi="Arial" w:cs="Arial"/>
                <w:b/>
                <w:sz w:val="24"/>
                <w:szCs w:val="24"/>
              </w:rPr>
            </w:pPr>
          </w:p>
        </w:tc>
        <w:tc>
          <w:tcPr>
            <w:tcW w:w="2958" w:type="dxa"/>
          </w:tcPr>
          <w:p w14:paraId="0C68CE62" w14:textId="77777777" w:rsidR="007349D7" w:rsidRDefault="007349D7">
            <w:pPr>
              <w:jc w:val="both"/>
              <w:rPr>
                <w:rFonts w:ascii="Arial" w:eastAsia="Arial" w:hAnsi="Arial" w:cs="Arial"/>
                <w:b/>
                <w:sz w:val="24"/>
                <w:szCs w:val="24"/>
              </w:rPr>
            </w:pPr>
          </w:p>
        </w:tc>
        <w:tc>
          <w:tcPr>
            <w:tcW w:w="2813" w:type="dxa"/>
          </w:tcPr>
          <w:p w14:paraId="2BC22F6A" w14:textId="77777777" w:rsidR="007349D7" w:rsidRDefault="007349D7">
            <w:pPr>
              <w:jc w:val="both"/>
              <w:rPr>
                <w:rFonts w:ascii="Arial" w:eastAsia="Arial" w:hAnsi="Arial" w:cs="Arial"/>
                <w:b/>
                <w:sz w:val="24"/>
                <w:szCs w:val="24"/>
              </w:rPr>
            </w:pPr>
          </w:p>
        </w:tc>
      </w:tr>
      <w:tr w:rsidR="007349D7" w14:paraId="6628A575" w14:textId="77777777">
        <w:tc>
          <w:tcPr>
            <w:tcW w:w="2303" w:type="dxa"/>
          </w:tcPr>
          <w:p w14:paraId="7DE7C5AE" w14:textId="77777777" w:rsidR="007349D7" w:rsidRDefault="007349D7">
            <w:pPr>
              <w:jc w:val="both"/>
              <w:rPr>
                <w:rFonts w:ascii="Arial" w:eastAsia="Arial" w:hAnsi="Arial" w:cs="Arial"/>
                <w:b/>
                <w:sz w:val="24"/>
                <w:szCs w:val="24"/>
              </w:rPr>
            </w:pPr>
          </w:p>
        </w:tc>
        <w:tc>
          <w:tcPr>
            <w:tcW w:w="2958" w:type="dxa"/>
          </w:tcPr>
          <w:p w14:paraId="3F978ED6" w14:textId="77777777" w:rsidR="007349D7" w:rsidRDefault="007349D7">
            <w:pPr>
              <w:jc w:val="both"/>
              <w:rPr>
                <w:rFonts w:ascii="Arial" w:eastAsia="Arial" w:hAnsi="Arial" w:cs="Arial"/>
                <w:b/>
                <w:sz w:val="24"/>
                <w:szCs w:val="24"/>
              </w:rPr>
            </w:pPr>
          </w:p>
        </w:tc>
        <w:tc>
          <w:tcPr>
            <w:tcW w:w="2813" w:type="dxa"/>
          </w:tcPr>
          <w:p w14:paraId="344F6D80" w14:textId="77777777" w:rsidR="007349D7" w:rsidRDefault="007349D7">
            <w:pPr>
              <w:jc w:val="both"/>
              <w:rPr>
                <w:rFonts w:ascii="Arial" w:eastAsia="Arial" w:hAnsi="Arial" w:cs="Arial"/>
                <w:b/>
                <w:sz w:val="24"/>
                <w:szCs w:val="24"/>
              </w:rPr>
            </w:pPr>
          </w:p>
        </w:tc>
      </w:tr>
      <w:tr w:rsidR="007349D7" w14:paraId="4B584D05" w14:textId="77777777">
        <w:tc>
          <w:tcPr>
            <w:tcW w:w="2303" w:type="dxa"/>
          </w:tcPr>
          <w:p w14:paraId="4060712A" w14:textId="77777777" w:rsidR="007349D7" w:rsidRDefault="007349D7">
            <w:pPr>
              <w:jc w:val="both"/>
              <w:rPr>
                <w:rFonts w:ascii="Arial" w:eastAsia="Arial" w:hAnsi="Arial" w:cs="Arial"/>
                <w:b/>
                <w:sz w:val="24"/>
                <w:szCs w:val="24"/>
              </w:rPr>
            </w:pPr>
          </w:p>
        </w:tc>
        <w:tc>
          <w:tcPr>
            <w:tcW w:w="2958" w:type="dxa"/>
          </w:tcPr>
          <w:p w14:paraId="4EE2352B" w14:textId="77777777" w:rsidR="007349D7" w:rsidRDefault="007349D7">
            <w:pPr>
              <w:jc w:val="both"/>
              <w:rPr>
                <w:rFonts w:ascii="Arial" w:eastAsia="Arial" w:hAnsi="Arial" w:cs="Arial"/>
                <w:b/>
                <w:sz w:val="24"/>
                <w:szCs w:val="24"/>
              </w:rPr>
            </w:pPr>
          </w:p>
        </w:tc>
        <w:tc>
          <w:tcPr>
            <w:tcW w:w="2813" w:type="dxa"/>
          </w:tcPr>
          <w:p w14:paraId="571E9573" w14:textId="77777777" w:rsidR="007349D7" w:rsidRDefault="007349D7">
            <w:pPr>
              <w:jc w:val="both"/>
              <w:rPr>
                <w:rFonts w:ascii="Arial" w:eastAsia="Arial" w:hAnsi="Arial" w:cs="Arial"/>
                <w:b/>
                <w:sz w:val="24"/>
                <w:szCs w:val="24"/>
              </w:rPr>
            </w:pPr>
          </w:p>
        </w:tc>
      </w:tr>
      <w:tr w:rsidR="007349D7" w14:paraId="51EE0305" w14:textId="77777777">
        <w:tc>
          <w:tcPr>
            <w:tcW w:w="2303" w:type="dxa"/>
          </w:tcPr>
          <w:p w14:paraId="158F9668" w14:textId="77777777" w:rsidR="007349D7" w:rsidRDefault="007349D7">
            <w:pPr>
              <w:jc w:val="both"/>
              <w:rPr>
                <w:rFonts w:ascii="Arial" w:eastAsia="Arial" w:hAnsi="Arial" w:cs="Arial"/>
                <w:b/>
                <w:sz w:val="24"/>
                <w:szCs w:val="24"/>
              </w:rPr>
            </w:pPr>
          </w:p>
        </w:tc>
        <w:tc>
          <w:tcPr>
            <w:tcW w:w="2958" w:type="dxa"/>
          </w:tcPr>
          <w:p w14:paraId="4089C23D" w14:textId="77777777" w:rsidR="007349D7" w:rsidRDefault="007349D7">
            <w:pPr>
              <w:jc w:val="both"/>
              <w:rPr>
                <w:rFonts w:ascii="Arial" w:eastAsia="Arial" w:hAnsi="Arial" w:cs="Arial"/>
                <w:b/>
                <w:sz w:val="24"/>
                <w:szCs w:val="24"/>
              </w:rPr>
            </w:pPr>
          </w:p>
        </w:tc>
        <w:tc>
          <w:tcPr>
            <w:tcW w:w="2813" w:type="dxa"/>
          </w:tcPr>
          <w:p w14:paraId="7FED694F" w14:textId="77777777" w:rsidR="007349D7" w:rsidRDefault="007349D7">
            <w:pPr>
              <w:jc w:val="both"/>
              <w:rPr>
                <w:rFonts w:ascii="Arial" w:eastAsia="Arial" w:hAnsi="Arial" w:cs="Arial"/>
                <w:b/>
                <w:sz w:val="24"/>
                <w:szCs w:val="24"/>
              </w:rPr>
            </w:pPr>
          </w:p>
        </w:tc>
      </w:tr>
    </w:tbl>
    <w:p w14:paraId="32F6B274" w14:textId="77777777" w:rsidR="007349D7" w:rsidRDefault="007349D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D28EB9A" w14:textId="77777777" w:rsidR="007349D7" w:rsidRDefault="007349D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5E33627" w14:textId="77777777" w:rsidR="007349D7" w:rsidRDefault="007349D7">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58A173BF"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44E250B6" w14:textId="77777777" w:rsidR="007349D7" w:rsidRDefault="007349D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393F264B" w14:textId="77777777" w:rsidR="007349D7"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46ACCC5C" w14:textId="77777777" w:rsidR="007349D7" w:rsidRDefault="007349D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6E28B957"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2B5B293B" w14:textId="77777777" w:rsidR="007349D7" w:rsidRDefault="007349D7">
      <w:pPr>
        <w:jc w:val="both"/>
        <w:rPr>
          <w:rFonts w:ascii="Arial" w:eastAsia="Arial" w:hAnsi="Arial" w:cs="Arial"/>
          <w:b/>
          <w:sz w:val="24"/>
          <w:szCs w:val="24"/>
        </w:rPr>
      </w:pPr>
    </w:p>
    <w:p w14:paraId="63498231" w14:textId="77777777" w:rsidR="007349D7" w:rsidRDefault="007349D7">
      <w:pPr>
        <w:ind w:left="76"/>
        <w:jc w:val="center"/>
        <w:rPr>
          <w:rFonts w:ascii="Arial" w:eastAsia="Arial" w:hAnsi="Arial" w:cs="Arial"/>
          <w:sz w:val="24"/>
          <w:szCs w:val="24"/>
        </w:rPr>
      </w:pPr>
    </w:p>
    <w:p w14:paraId="16146FC4" w14:textId="77777777" w:rsidR="007349D7" w:rsidRDefault="007349D7">
      <w:pPr>
        <w:ind w:left="76"/>
        <w:jc w:val="center"/>
        <w:rPr>
          <w:rFonts w:ascii="Arial" w:eastAsia="Arial" w:hAnsi="Arial" w:cs="Arial"/>
          <w:sz w:val="24"/>
          <w:szCs w:val="24"/>
        </w:rPr>
      </w:pPr>
    </w:p>
    <w:p w14:paraId="29105D24" w14:textId="77777777" w:rsidR="007349D7" w:rsidRDefault="007349D7">
      <w:pPr>
        <w:ind w:left="76"/>
        <w:jc w:val="center"/>
        <w:rPr>
          <w:rFonts w:ascii="Arial" w:eastAsia="Arial" w:hAnsi="Arial" w:cs="Arial"/>
          <w:sz w:val="24"/>
          <w:szCs w:val="24"/>
        </w:rPr>
      </w:pPr>
    </w:p>
    <w:p w14:paraId="73D1E4A0" w14:textId="77777777" w:rsidR="007349D7" w:rsidRDefault="00000000">
      <w:pPr>
        <w:ind w:left="76"/>
        <w:jc w:val="center"/>
        <w:rPr>
          <w:rFonts w:ascii="Arial" w:eastAsia="Arial" w:hAnsi="Arial" w:cs="Arial"/>
          <w:sz w:val="24"/>
          <w:szCs w:val="24"/>
        </w:rPr>
      </w:pPr>
      <w:r>
        <w:rPr>
          <w:rFonts w:ascii="Arial" w:eastAsia="Arial" w:hAnsi="Arial" w:cs="Arial"/>
          <w:sz w:val="24"/>
          <w:szCs w:val="24"/>
        </w:rPr>
        <w:t>XX</w:t>
      </w:r>
    </w:p>
    <w:p w14:paraId="563CB0F4" w14:textId="77777777" w:rsidR="007349D7"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715D70F5" w14:textId="77777777" w:rsidR="007349D7" w:rsidRDefault="00000000">
      <w:pPr>
        <w:spacing w:after="160" w:line="259" w:lineRule="auto"/>
        <w:rPr>
          <w:rFonts w:ascii="Arial" w:eastAsia="Arial" w:hAnsi="Arial" w:cs="Arial"/>
          <w:sz w:val="24"/>
          <w:szCs w:val="24"/>
        </w:rPr>
      </w:pPr>
      <w:r>
        <w:br w:type="page"/>
      </w:r>
    </w:p>
    <w:p w14:paraId="28C34B8F" w14:textId="77777777" w:rsidR="007349D7" w:rsidRDefault="00000000">
      <w:pPr>
        <w:jc w:val="right"/>
        <w:rPr>
          <w:rFonts w:ascii="Arial" w:eastAsia="Arial" w:hAnsi="Arial" w:cs="Arial"/>
          <w:b/>
          <w:sz w:val="24"/>
          <w:szCs w:val="24"/>
        </w:rPr>
      </w:pPr>
      <w:r>
        <w:rPr>
          <w:rFonts w:ascii="Arial" w:eastAsia="Arial" w:hAnsi="Arial" w:cs="Arial"/>
          <w:b/>
          <w:sz w:val="24"/>
          <w:szCs w:val="24"/>
        </w:rPr>
        <w:lastRenderedPageBreak/>
        <w:t>ANEXO IV</w:t>
      </w:r>
    </w:p>
    <w:p w14:paraId="67367DCB" w14:textId="77777777" w:rsidR="007349D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084D493" w14:textId="77777777" w:rsidR="007349D7" w:rsidRDefault="007349D7">
      <w:pPr>
        <w:jc w:val="center"/>
        <w:rPr>
          <w:rFonts w:ascii="Arial" w:eastAsia="Arial" w:hAnsi="Arial" w:cs="Arial"/>
          <w:b/>
          <w:sz w:val="24"/>
          <w:szCs w:val="24"/>
          <w:u w:val="single"/>
        </w:rPr>
      </w:pPr>
    </w:p>
    <w:p w14:paraId="72DBE098" w14:textId="77777777" w:rsidR="007349D7"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78441536" w14:textId="77777777" w:rsidR="007349D7" w:rsidRDefault="007349D7">
      <w:pPr>
        <w:jc w:val="both"/>
        <w:rPr>
          <w:rFonts w:ascii="Arial" w:eastAsia="Arial" w:hAnsi="Arial" w:cs="Arial"/>
          <w:sz w:val="24"/>
          <w:szCs w:val="24"/>
        </w:rPr>
      </w:pPr>
    </w:p>
    <w:p w14:paraId="66EEAB55" w14:textId="77777777" w:rsidR="007349D7" w:rsidRDefault="00000000">
      <w:pPr>
        <w:numPr>
          <w:ilvl w:val="0"/>
          <w:numId w:val="10"/>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6D2FB950" w14:textId="77777777" w:rsidR="007349D7" w:rsidRDefault="007349D7">
      <w:pPr>
        <w:jc w:val="both"/>
        <w:rPr>
          <w:rFonts w:ascii="Arial" w:eastAsia="Arial" w:hAnsi="Arial" w:cs="Arial"/>
          <w:b/>
          <w:sz w:val="24"/>
          <w:szCs w:val="24"/>
        </w:rPr>
      </w:pPr>
    </w:p>
    <w:p w14:paraId="5AE51F4F" w14:textId="77777777" w:rsidR="007349D7" w:rsidRDefault="007349D7">
      <w:pPr>
        <w:ind w:left="360"/>
        <w:jc w:val="both"/>
        <w:rPr>
          <w:rFonts w:ascii="Arial" w:eastAsia="Arial" w:hAnsi="Arial" w:cs="Arial"/>
          <w:b/>
          <w:sz w:val="24"/>
          <w:szCs w:val="24"/>
          <w:vertAlign w:val="superscript"/>
        </w:rPr>
      </w:pPr>
    </w:p>
    <w:tbl>
      <w:tblPr>
        <w:tblStyle w:val="a4"/>
        <w:tblpPr w:leftFromText="141" w:rightFromText="141" w:vertAnchor="text" w:tblpX="264"/>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1148"/>
        <w:gridCol w:w="1231"/>
        <w:gridCol w:w="984"/>
        <w:gridCol w:w="1230"/>
        <w:gridCol w:w="1108"/>
        <w:gridCol w:w="984"/>
        <w:gridCol w:w="1477"/>
      </w:tblGrid>
      <w:tr w:rsidR="007349D7" w14:paraId="664FD710" w14:textId="77777777">
        <w:trPr>
          <w:trHeight w:val="435"/>
        </w:trPr>
        <w:tc>
          <w:tcPr>
            <w:tcW w:w="939" w:type="dxa"/>
          </w:tcPr>
          <w:p w14:paraId="22EEED3F" w14:textId="77777777" w:rsidR="007349D7"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8" w:type="dxa"/>
          </w:tcPr>
          <w:p w14:paraId="431051AB" w14:textId="77777777" w:rsidR="007349D7"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1" w:type="dxa"/>
          </w:tcPr>
          <w:p w14:paraId="6419E768" w14:textId="77777777" w:rsidR="007349D7" w:rsidRDefault="00000000">
            <w:pPr>
              <w:jc w:val="center"/>
              <w:rPr>
                <w:rFonts w:ascii="Arial" w:eastAsia="Arial" w:hAnsi="Arial" w:cs="Arial"/>
                <w:sz w:val="16"/>
                <w:szCs w:val="16"/>
              </w:rPr>
            </w:pPr>
            <w:r>
              <w:rPr>
                <w:rFonts w:ascii="Arial" w:eastAsia="Arial" w:hAnsi="Arial" w:cs="Arial"/>
                <w:sz w:val="16"/>
                <w:szCs w:val="16"/>
              </w:rPr>
              <w:t>Nacionalidad</w:t>
            </w:r>
          </w:p>
        </w:tc>
        <w:tc>
          <w:tcPr>
            <w:tcW w:w="984" w:type="dxa"/>
          </w:tcPr>
          <w:p w14:paraId="50CF7C43" w14:textId="77777777" w:rsidR="007349D7"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0" w:type="dxa"/>
          </w:tcPr>
          <w:p w14:paraId="42DEFD5E" w14:textId="77777777" w:rsidR="007349D7"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8" w:type="dxa"/>
          </w:tcPr>
          <w:p w14:paraId="7FAACF9E" w14:textId="77777777" w:rsidR="007349D7"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4" w:type="dxa"/>
          </w:tcPr>
          <w:p w14:paraId="56EBE3BF" w14:textId="77777777" w:rsidR="007349D7" w:rsidRDefault="00000000">
            <w:pPr>
              <w:jc w:val="center"/>
              <w:rPr>
                <w:rFonts w:ascii="Arial" w:eastAsia="Arial" w:hAnsi="Arial" w:cs="Arial"/>
                <w:sz w:val="16"/>
                <w:szCs w:val="16"/>
              </w:rPr>
            </w:pPr>
            <w:r>
              <w:rPr>
                <w:rFonts w:ascii="Arial" w:eastAsia="Arial" w:hAnsi="Arial" w:cs="Arial"/>
                <w:sz w:val="16"/>
                <w:szCs w:val="16"/>
              </w:rPr>
              <w:t>Profesión</w:t>
            </w:r>
          </w:p>
        </w:tc>
        <w:tc>
          <w:tcPr>
            <w:tcW w:w="1477" w:type="dxa"/>
          </w:tcPr>
          <w:p w14:paraId="328D0043" w14:textId="77777777" w:rsidR="007349D7" w:rsidRDefault="00000000">
            <w:pPr>
              <w:jc w:val="center"/>
              <w:rPr>
                <w:rFonts w:ascii="Arial" w:eastAsia="Arial" w:hAnsi="Arial" w:cs="Arial"/>
                <w:sz w:val="16"/>
                <w:szCs w:val="16"/>
              </w:rPr>
            </w:pPr>
            <w:r>
              <w:rPr>
                <w:rFonts w:ascii="Arial" w:eastAsia="Arial" w:hAnsi="Arial" w:cs="Arial"/>
                <w:sz w:val="16"/>
                <w:szCs w:val="16"/>
              </w:rPr>
              <w:t>CUIT/CUIL/CDI</w:t>
            </w:r>
          </w:p>
        </w:tc>
      </w:tr>
      <w:tr w:rsidR="007349D7" w14:paraId="3DD547F1" w14:textId="77777777">
        <w:trPr>
          <w:trHeight w:val="165"/>
        </w:trPr>
        <w:tc>
          <w:tcPr>
            <w:tcW w:w="939" w:type="dxa"/>
          </w:tcPr>
          <w:p w14:paraId="1FFA8104" w14:textId="77777777" w:rsidR="007349D7" w:rsidRDefault="007349D7">
            <w:pPr>
              <w:jc w:val="both"/>
              <w:rPr>
                <w:rFonts w:ascii="Arial" w:eastAsia="Arial" w:hAnsi="Arial" w:cs="Arial"/>
                <w:b/>
                <w:sz w:val="24"/>
                <w:szCs w:val="24"/>
              </w:rPr>
            </w:pPr>
          </w:p>
        </w:tc>
        <w:tc>
          <w:tcPr>
            <w:tcW w:w="1148" w:type="dxa"/>
          </w:tcPr>
          <w:p w14:paraId="6834481F" w14:textId="77777777" w:rsidR="007349D7" w:rsidRDefault="007349D7">
            <w:pPr>
              <w:jc w:val="both"/>
              <w:rPr>
                <w:rFonts w:ascii="Arial" w:eastAsia="Arial" w:hAnsi="Arial" w:cs="Arial"/>
                <w:b/>
                <w:sz w:val="24"/>
                <w:szCs w:val="24"/>
              </w:rPr>
            </w:pPr>
          </w:p>
        </w:tc>
        <w:tc>
          <w:tcPr>
            <w:tcW w:w="1231" w:type="dxa"/>
          </w:tcPr>
          <w:p w14:paraId="38BFCD04" w14:textId="77777777" w:rsidR="007349D7" w:rsidRDefault="007349D7">
            <w:pPr>
              <w:jc w:val="both"/>
              <w:rPr>
                <w:rFonts w:ascii="Arial" w:eastAsia="Arial" w:hAnsi="Arial" w:cs="Arial"/>
                <w:b/>
                <w:sz w:val="24"/>
                <w:szCs w:val="24"/>
              </w:rPr>
            </w:pPr>
          </w:p>
        </w:tc>
        <w:tc>
          <w:tcPr>
            <w:tcW w:w="984" w:type="dxa"/>
          </w:tcPr>
          <w:p w14:paraId="3128E0AE" w14:textId="77777777" w:rsidR="007349D7" w:rsidRDefault="007349D7">
            <w:pPr>
              <w:jc w:val="both"/>
              <w:rPr>
                <w:rFonts w:ascii="Arial" w:eastAsia="Arial" w:hAnsi="Arial" w:cs="Arial"/>
                <w:b/>
                <w:sz w:val="24"/>
                <w:szCs w:val="24"/>
              </w:rPr>
            </w:pPr>
          </w:p>
        </w:tc>
        <w:tc>
          <w:tcPr>
            <w:tcW w:w="1230" w:type="dxa"/>
          </w:tcPr>
          <w:p w14:paraId="08403EF8" w14:textId="77777777" w:rsidR="007349D7" w:rsidRDefault="007349D7">
            <w:pPr>
              <w:jc w:val="both"/>
              <w:rPr>
                <w:rFonts w:ascii="Arial" w:eastAsia="Arial" w:hAnsi="Arial" w:cs="Arial"/>
                <w:b/>
                <w:sz w:val="24"/>
                <w:szCs w:val="24"/>
              </w:rPr>
            </w:pPr>
          </w:p>
        </w:tc>
        <w:tc>
          <w:tcPr>
            <w:tcW w:w="1108" w:type="dxa"/>
          </w:tcPr>
          <w:p w14:paraId="23BC55B6" w14:textId="77777777" w:rsidR="007349D7" w:rsidRDefault="007349D7">
            <w:pPr>
              <w:jc w:val="both"/>
              <w:rPr>
                <w:rFonts w:ascii="Arial" w:eastAsia="Arial" w:hAnsi="Arial" w:cs="Arial"/>
                <w:b/>
                <w:sz w:val="24"/>
                <w:szCs w:val="24"/>
              </w:rPr>
            </w:pPr>
          </w:p>
        </w:tc>
        <w:tc>
          <w:tcPr>
            <w:tcW w:w="984" w:type="dxa"/>
          </w:tcPr>
          <w:p w14:paraId="0B30E1A4" w14:textId="77777777" w:rsidR="007349D7" w:rsidRDefault="007349D7">
            <w:pPr>
              <w:jc w:val="both"/>
              <w:rPr>
                <w:rFonts w:ascii="Arial" w:eastAsia="Arial" w:hAnsi="Arial" w:cs="Arial"/>
                <w:b/>
                <w:sz w:val="24"/>
                <w:szCs w:val="24"/>
              </w:rPr>
            </w:pPr>
          </w:p>
        </w:tc>
        <w:tc>
          <w:tcPr>
            <w:tcW w:w="1477" w:type="dxa"/>
          </w:tcPr>
          <w:p w14:paraId="6D4CFEBB" w14:textId="77777777" w:rsidR="007349D7" w:rsidRDefault="007349D7">
            <w:pPr>
              <w:jc w:val="both"/>
              <w:rPr>
                <w:rFonts w:ascii="Arial" w:eastAsia="Arial" w:hAnsi="Arial" w:cs="Arial"/>
                <w:b/>
                <w:sz w:val="24"/>
                <w:szCs w:val="24"/>
              </w:rPr>
            </w:pPr>
          </w:p>
        </w:tc>
      </w:tr>
      <w:tr w:rsidR="007349D7" w14:paraId="6F8274F0" w14:textId="77777777">
        <w:trPr>
          <w:trHeight w:val="165"/>
        </w:trPr>
        <w:tc>
          <w:tcPr>
            <w:tcW w:w="939" w:type="dxa"/>
          </w:tcPr>
          <w:p w14:paraId="3A35B3B4" w14:textId="77777777" w:rsidR="007349D7" w:rsidRDefault="007349D7">
            <w:pPr>
              <w:jc w:val="both"/>
              <w:rPr>
                <w:rFonts w:ascii="Arial" w:eastAsia="Arial" w:hAnsi="Arial" w:cs="Arial"/>
                <w:b/>
                <w:sz w:val="24"/>
                <w:szCs w:val="24"/>
              </w:rPr>
            </w:pPr>
          </w:p>
        </w:tc>
        <w:tc>
          <w:tcPr>
            <w:tcW w:w="1148" w:type="dxa"/>
          </w:tcPr>
          <w:p w14:paraId="393BE159" w14:textId="77777777" w:rsidR="007349D7" w:rsidRDefault="007349D7">
            <w:pPr>
              <w:jc w:val="both"/>
              <w:rPr>
                <w:rFonts w:ascii="Arial" w:eastAsia="Arial" w:hAnsi="Arial" w:cs="Arial"/>
                <w:b/>
                <w:sz w:val="24"/>
                <w:szCs w:val="24"/>
              </w:rPr>
            </w:pPr>
          </w:p>
        </w:tc>
        <w:tc>
          <w:tcPr>
            <w:tcW w:w="1231" w:type="dxa"/>
          </w:tcPr>
          <w:p w14:paraId="4940EED2" w14:textId="77777777" w:rsidR="007349D7" w:rsidRDefault="007349D7">
            <w:pPr>
              <w:jc w:val="both"/>
              <w:rPr>
                <w:rFonts w:ascii="Arial" w:eastAsia="Arial" w:hAnsi="Arial" w:cs="Arial"/>
                <w:b/>
                <w:sz w:val="24"/>
                <w:szCs w:val="24"/>
              </w:rPr>
            </w:pPr>
          </w:p>
        </w:tc>
        <w:tc>
          <w:tcPr>
            <w:tcW w:w="984" w:type="dxa"/>
          </w:tcPr>
          <w:p w14:paraId="5B16BFCF" w14:textId="77777777" w:rsidR="007349D7" w:rsidRDefault="007349D7">
            <w:pPr>
              <w:jc w:val="both"/>
              <w:rPr>
                <w:rFonts w:ascii="Arial" w:eastAsia="Arial" w:hAnsi="Arial" w:cs="Arial"/>
                <w:b/>
                <w:sz w:val="24"/>
                <w:szCs w:val="24"/>
              </w:rPr>
            </w:pPr>
          </w:p>
        </w:tc>
        <w:tc>
          <w:tcPr>
            <w:tcW w:w="1230" w:type="dxa"/>
          </w:tcPr>
          <w:p w14:paraId="12C95A05" w14:textId="77777777" w:rsidR="007349D7" w:rsidRDefault="007349D7">
            <w:pPr>
              <w:jc w:val="both"/>
              <w:rPr>
                <w:rFonts w:ascii="Arial" w:eastAsia="Arial" w:hAnsi="Arial" w:cs="Arial"/>
                <w:b/>
                <w:sz w:val="24"/>
                <w:szCs w:val="24"/>
              </w:rPr>
            </w:pPr>
          </w:p>
        </w:tc>
        <w:tc>
          <w:tcPr>
            <w:tcW w:w="1108" w:type="dxa"/>
          </w:tcPr>
          <w:p w14:paraId="518F21EB" w14:textId="77777777" w:rsidR="007349D7" w:rsidRDefault="007349D7">
            <w:pPr>
              <w:jc w:val="both"/>
              <w:rPr>
                <w:rFonts w:ascii="Arial" w:eastAsia="Arial" w:hAnsi="Arial" w:cs="Arial"/>
                <w:b/>
                <w:sz w:val="24"/>
                <w:szCs w:val="24"/>
              </w:rPr>
            </w:pPr>
          </w:p>
        </w:tc>
        <w:tc>
          <w:tcPr>
            <w:tcW w:w="984" w:type="dxa"/>
          </w:tcPr>
          <w:p w14:paraId="7B1525BC" w14:textId="77777777" w:rsidR="007349D7" w:rsidRDefault="007349D7">
            <w:pPr>
              <w:jc w:val="both"/>
              <w:rPr>
                <w:rFonts w:ascii="Arial" w:eastAsia="Arial" w:hAnsi="Arial" w:cs="Arial"/>
                <w:b/>
                <w:sz w:val="24"/>
                <w:szCs w:val="24"/>
              </w:rPr>
            </w:pPr>
          </w:p>
        </w:tc>
        <w:tc>
          <w:tcPr>
            <w:tcW w:w="1477" w:type="dxa"/>
          </w:tcPr>
          <w:p w14:paraId="755596AE" w14:textId="77777777" w:rsidR="007349D7" w:rsidRDefault="007349D7">
            <w:pPr>
              <w:jc w:val="both"/>
              <w:rPr>
                <w:rFonts w:ascii="Arial" w:eastAsia="Arial" w:hAnsi="Arial" w:cs="Arial"/>
                <w:b/>
                <w:sz w:val="24"/>
                <w:szCs w:val="24"/>
              </w:rPr>
            </w:pPr>
          </w:p>
        </w:tc>
      </w:tr>
      <w:tr w:rsidR="007349D7" w14:paraId="348213A7" w14:textId="77777777">
        <w:trPr>
          <w:trHeight w:val="165"/>
        </w:trPr>
        <w:tc>
          <w:tcPr>
            <w:tcW w:w="939" w:type="dxa"/>
          </w:tcPr>
          <w:p w14:paraId="7ACD1265" w14:textId="77777777" w:rsidR="007349D7" w:rsidRDefault="007349D7">
            <w:pPr>
              <w:jc w:val="both"/>
              <w:rPr>
                <w:rFonts w:ascii="Arial" w:eastAsia="Arial" w:hAnsi="Arial" w:cs="Arial"/>
                <w:b/>
                <w:sz w:val="24"/>
                <w:szCs w:val="24"/>
              </w:rPr>
            </w:pPr>
          </w:p>
        </w:tc>
        <w:tc>
          <w:tcPr>
            <w:tcW w:w="1148" w:type="dxa"/>
          </w:tcPr>
          <w:p w14:paraId="2847AC99" w14:textId="77777777" w:rsidR="007349D7" w:rsidRDefault="007349D7">
            <w:pPr>
              <w:jc w:val="both"/>
              <w:rPr>
                <w:rFonts w:ascii="Arial" w:eastAsia="Arial" w:hAnsi="Arial" w:cs="Arial"/>
                <w:b/>
                <w:sz w:val="24"/>
                <w:szCs w:val="24"/>
              </w:rPr>
            </w:pPr>
          </w:p>
        </w:tc>
        <w:tc>
          <w:tcPr>
            <w:tcW w:w="1231" w:type="dxa"/>
          </w:tcPr>
          <w:p w14:paraId="60B51F74" w14:textId="77777777" w:rsidR="007349D7" w:rsidRDefault="007349D7">
            <w:pPr>
              <w:jc w:val="both"/>
              <w:rPr>
                <w:rFonts w:ascii="Arial" w:eastAsia="Arial" w:hAnsi="Arial" w:cs="Arial"/>
                <w:b/>
                <w:sz w:val="24"/>
                <w:szCs w:val="24"/>
              </w:rPr>
            </w:pPr>
          </w:p>
        </w:tc>
        <w:tc>
          <w:tcPr>
            <w:tcW w:w="984" w:type="dxa"/>
          </w:tcPr>
          <w:p w14:paraId="1F8495FC" w14:textId="77777777" w:rsidR="007349D7" w:rsidRDefault="007349D7">
            <w:pPr>
              <w:jc w:val="both"/>
              <w:rPr>
                <w:rFonts w:ascii="Arial" w:eastAsia="Arial" w:hAnsi="Arial" w:cs="Arial"/>
                <w:b/>
                <w:sz w:val="24"/>
                <w:szCs w:val="24"/>
              </w:rPr>
            </w:pPr>
          </w:p>
        </w:tc>
        <w:tc>
          <w:tcPr>
            <w:tcW w:w="1230" w:type="dxa"/>
          </w:tcPr>
          <w:p w14:paraId="3C7AAD27" w14:textId="77777777" w:rsidR="007349D7" w:rsidRDefault="007349D7">
            <w:pPr>
              <w:jc w:val="both"/>
              <w:rPr>
                <w:rFonts w:ascii="Arial" w:eastAsia="Arial" w:hAnsi="Arial" w:cs="Arial"/>
                <w:b/>
                <w:sz w:val="24"/>
                <w:szCs w:val="24"/>
              </w:rPr>
            </w:pPr>
          </w:p>
        </w:tc>
        <w:tc>
          <w:tcPr>
            <w:tcW w:w="1108" w:type="dxa"/>
          </w:tcPr>
          <w:p w14:paraId="49518B62" w14:textId="77777777" w:rsidR="007349D7" w:rsidRDefault="007349D7">
            <w:pPr>
              <w:jc w:val="both"/>
              <w:rPr>
                <w:rFonts w:ascii="Arial" w:eastAsia="Arial" w:hAnsi="Arial" w:cs="Arial"/>
                <w:b/>
                <w:sz w:val="24"/>
                <w:szCs w:val="24"/>
              </w:rPr>
            </w:pPr>
          </w:p>
        </w:tc>
        <w:tc>
          <w:tcPr>
            <w:tcW w:w="984" w:type="dxa"/>
          </w:tcPr>
          <w:p w14:paraId="585CFCC0" w14:textId="77777777" w:rsidR="007349D7" w:rsidRDefault="007349D7">
            <w:pPr>
              <w:jc w:val="both"/>
              <w:rPr>
                <w:rFonts w:ascii="Arial" w:eastAsia="Arial" w:hAnsi="Arial" w:cs="Arial"/>
                <w:b/>
                <w:sz w:val="24"/>
                <w:szCs w:val="24"/>
              </w:rPr>
            </w:pPr>
          </w:p>
        </w:tc>
        <w:tc>
          <w:tcPr>
            <w:tcW w:w="1477" w:type="dxa"/>
          </w:tcPr>
          <w:p w14:paraId="02593CE7" w14:textId="77777777" w:rsidR="007349D7" w:rsidRDefault="007349D7">
            <w:pPr>
              <w:jc w:val="both"/>
              <w:rPr>
                <w:rFonts w:ascii="Arial" w:eastAsia="Arial" w:hAnsi="Arial" w:cs="Arial"/>
                <w:b/>
                <w:sz w:val="24"/>
                <w:szCs w:val="24"/>
              </w:rPr>
            </w:pPr>
          </w:p>
        </w:tc>
      </w:tr>
      <w:tr w:rsidR="007349D7" w14:paraId="2389B10B" w14:textId="77777777">
        <w:trPr>
          <w:trHeight w:val="165"/>
        </w:trPr>
        <w:tc>
          <w:tcPr>
            <w:tcW w:w="939" w:type="dxa"/>
          </w:tcPr>
          <w:p w14:paraId="7D38CE2D" w14:textId="77777777" w:rsidR="007349D7" w:rsidRDefault="007349D7">
            <w:pPr>
              <w:jc w:val="both"/>
              <w:rPr>
                <w:rFonts w:ascii="Arial" w:eastAsia="Arial" w:hAnsi="Arial" w:cs="Arial"/>
                <w:b/>
                <w:sz w:val="24"/>
                <w:szCs w:val="24"/>
              </w:rPr>
            </w:pPr>
          </w:p>
        </w:tc>
        <w:tc>
          <w:tcPr>
            <w:tcW w:w="1148" w:type="dxa"/>
          </w:tcPr>
          <w:p w14:paraId="074A8365" w14:textId="77777777" w:rsidR="007349D7" w:rsidRDefault="007349D7">
            <w:pPr>
              <w:jc w:val="both"/>
              <w:rPr>
                <w:rFonts w:ascii="Arial" w:eastAsia="Arial" w:hAnsi="Arial" w:cs="Arial"/>
                <w:b/>
                <w:sz w:val="24"/>
                <w:szCs w:val="24"/>
              </w:rPr>
            </w:pPr>
          </w:p>
        </w:tc>
        <w:tc>
          <w:tcPr>
            <w:tcW w:w="1231" w:type="dxa"/>
          </w:tcPr>
          <w:p w14:paraId="509F74A9" w14:textId="77777777" w:rsidR="007349D7" w:rsidRDefault="007349D7">
            <w:pPr>
              <w:jc w:val="both"/>
              <w:rPr>
                <w:rFonts w:ascii="Arial" w:eastAsia="Arial" w:hAnsi="Arial" w:cs="Arial"/>
                <w:b/>
                <w:sz w:val="24"/>
                <w:szCs w:val="24"/>
              </w:rPr>
            </w:pPr>
          </w:p>
        </w:tc>
        <w:tc>
          <w:tcPr>
            <w:tcW w:w="984" w:type="dxa"/>
          </w:tcPr>
          <w:p w14:paraId="104B4F5D" w14:textId="77777777" w:rsidR="007349D7" w:rsidRDefault="007349D7">
            <w:pPr>
              <w:jc w:val="both"/>
              <w:rPr>
                <w:rFonts w:ascii="Arial" w:eastAsia="Arial" w:hAnsi="Arial" w:cs="Arial"/>
                <w:b/>
                <w:sz w:val="24"/>
                <w:szCs w:val="24"/>
              </w:rPr>
            </w:pPr>
          </w:p>
        </w:tc>
        <w:tc>
          <w:tcPr>
            <w:tcW w:w="1230" w:type="dxa"/>
          </w:tcPr>
          <w:p w14:paraId="34305FB4" w14:textId="77777777" w:rsidR="007349D7" w:rsidRDefault="007349D7">
            <w:pPr>
              <w:jc w:val="both"/>
              <w:rPr>
                <w:rFonts w:ascii="Arial" w:eastAsia="Arial" w:hAnsi="Arial" w:cs="Arial"/>
                <w:b/>
                <w:sz w:val="24"/>
                <w:szCs w:val="24"/>
              </w:rPr>
            </w:pPr>
          </w:p>
        </w:tc>
        <w:tc>
          <w:tcPr>
            <w:tcW w:w="1108" w:type="dxa"/>
          </w:tcPr>
          <w:p w14:paraId="3ED449B8" w14:textId="77777777" w:rsidR="007349D7" w:rsidRDefault="007349D7">
            <w:pPr>
              <w:jc w:val="both"/>
              <w:rPr>
                <w:rFonts w:ascii="Arial" w:eastAsia="Arial" w:hAnsi="Arial" w:cs="Arial"/>
                <w:b/>
                <w:sz w:val="24"/>
                <w:szCs w:val="24"/>
              </w:rPr>
            </w:pPr>
          </w:p>
        </w:tc>
        <w:tc>
          <w:tcPr>
            <w:tcW w:w="984" w:type="dxa"/>
          </w:tcPr>
          <w:p w14:paraId="711CDCB3" w14:textId="77777777" w:rsidR="007349D7" w:rsidRDefault="007349D7">
            <w:pPr>
              <w:jc w:val="both"/>
              <w:rPr>
                <w:rFonts w:ascii="Arial" w:eastAsia="Arial" w:hAnsi="Arial" w:cs="Arial"/>
                <w:b/>
                <w:sz w:val="24"/>
                <w:szCs w:val="24"/>
              </w:rPr>
            </w:pPr>
          </w:p>
        </w:tc>
        <w:tc>
          <w:tcPr>
            <w:tcW w:w="1477" w:type="dxa"/>
          </w:tcPr>
          <w:p w14:paraId="7B4BBC74" w14:textId="77777777" w:rsidR="007349D7" w:rsidRDefault="007349D7">
            <w:pPr>
              <w:jc w:val="both"/>
              <w:rPr>
                <w:rFonts w:ascii="Arial" w:eastAsia="Arial" w:hAnsi="Arial" w:cs="Arial"/>
                <w:b/>
                <w:sz w:val="24"/>
                <w:szCs w:val="24"/>
              </w:rPr>
            </w:pPr>
          </w:p>
        </w:tc>
      </w:tr>
      <w:tr w:rsidR="007349D7" w14:paraId="3913DCDE" w14:textId="77777777">
        <w:trPr>
          <w:trHeight w:val="165"/>
        </w:trPr>
        <w:tc>
          <w:tcPr>
            <w:tcW w:w="939" w:type="dxa"/>
          </w:tcPr>
          <w:p w14:paraId="7459B30F" w14:textId="77777777" w:rsidR="007349D7" w:rsidRDefault="007349D7">
            <w:pPr>
              <w:jc w:val="both"/>
              <w:rPr>
                <w:rFonts w:ascii="Arial" w:eastAsia="Arial" w:hAnsi="Arial" w:cs="Arial"/>
                <w:b/>
                <w:sz w:val="24"/>
                <w:szCs w:val="24"/>
              </w:rPr>
            </w:pPr>
          </w:p>
        </w:tc>
        <w:tc>
          <w:tcPr>
            <w:tcW w:w="1148" w:type="dxa"/>
          </w:tcPr>
          <w:p w14:paraId="30372BE7" w14:textId="77777777" w:rsidR="007349D7" w:rsidRDefault="007349D7">
            <w:pPr>
              <w:jc w:val="both"/>
              <w:rPr>
                <w:rFonts w:ascii="Arial" w:eastAsia="Arial" w:hAnsi="Arial" w:cs="Arial"/>
                <w:b/>
                <w:sz w:val="24"/>
                <w:szCs w:val="24"/>
              </w:rPr>
            </w:pPr>
          </w:p>
        </w:tc>
        <w:tc>
          <w:tcPr>
            <w:tcW w:w="1231" w:type="dxa"/>
          </w:tcPr>
          <w:p w14:paraId="4F9C14A9" w14:textId="77777777" w:rsidR="007349D7" w:rsidRDefault="007349D7">
            <w:pPr>
              <w:jc w:val="both"/>
              <w:rPr>
                <w:rFonts w:ascii="Arial" w:eastAsia="Arial" w:hAnsi="Arial" w:cs="Arial"/>
                <w:b/>
                <w:sz w:val="24"/>
                <w:szCs w:val="24"/>
              </w:rPr>
            </w:pPr>
          </w:p>
        </w:tc>
        <w:tc>
          <w:tcPr>
            <w:tcW w:w="984" w:type="dxa"/>
          </w:tcPr>
          <w:p w14:paraId="31D165C5" w14:textId="77777777" w:rsidR="007349D7" w:rsidRDefault="007349D7">
            <w:pPr>
              <w:jc w:val="both"/>
              <w:rPr>
                <w:rFonts w:ascii="Arial" w:eastAsia="Arial" w:hAnsi="Arial" w:cs="Arial"/>
                <w:b/>
                <w:sz w:val="24"/>
                <w:szCs w:val="24"/>
              </w:rPr>
            </w:pPr>
          </w:p>
        </w:tc>
        <w:tc>
          <w:tcPr>
            <w:tcW w:w="1230" w:type="dxa"/>
          </w:tcPr>
          <w:p w14:paraId="493A1041" w14:textId="77777777" w:rsidR="007349D7" w:rsidRDefault="007349D7">
            <w:pPr>
              <w:jc w:val="both"/>
              <w:rPr>
                <w:rFonts w:ascii="Arial" w:eastAsia="Arial" w:hAnsi="Arial" w:cs="Arial"/>
                <w:b/>
                <w:sz w:val="24"/>
                <w:szCs w:val="24"/>
              </w:rPr>
            </w:pPr>
          </w:p>
        </w:tc>
        <w:tc>
          <w:tcPr>
            <w:tcW w:w="1108" w:type="dxa"/>
          </w:tcPr>
          <w:p w14:paraId="538E77B6" w14:textId="77777777" w:rsidR="007349D7" w:rsidRDefault="007349D7">
            <w:pPr>
              <w:jc w:val="both"/>
              <w:rPr>
                <w:rFonts w:ascii="Arial" w:eastAsia="Arial" w:hAnsi="Arial" w:cs="Arial"/>
                <w:b/>
                <w:sz w:val="24"/>
                <w:szCs w:val="24"/>
              </w:rPr>
            </w:pPr>
          </w:p>
        </w:tc>
        <w:tc>
          <w:tcPr>
            <w:tcW w:w="984" w:type="dxa"/>
          </w:tcPr>
          <w:p w14:paraId="1B9362C0" w14:textId="77777777" w:rsidR="007349D7" w:rsidRDefault="007349D7">
            <w:pPr>
              <w:jc w:val="both"/>
              <w:rPr>
                <w:rFonts w:ascii="Arial" w:eastAsia="Arial" w:hAnsi="Arial" w:cs="Arial"/>
                <w:b/>
                <w:sz w:val="24"/>
                <w:szCs w:val="24"/>
              </w:rPr>
            </w:pPr>
          </w:p>
        </w:tc>
        <w:tc>
          <w:tcPr>
            <w:tcW w:w="1477" w:type="dxa"/>
          </w:tcPr>
          <w:p w14:paraId="00402D3B" w14:textId="77777777" w:rsidR="007349D7" w:rsidRDefault="007349D7">
            <w:pPr>
              <w:jc w:val="both"/>
              <w:rPr>
                <w:rFonts w:ascii="Arial" w:eastAsia="Arial" w:hAnsi="Arial" w:cs="Arial"/>
                <w:b/>
                <w:sz w:val="24"/>
                <w:szCs w:val="24"/>
              </w:rPr>
            </w:pPr>
          </w:p>
        </w:tc>
      </w:tr>
      <w:tr w:rsidR="007349D7" w14:paraId="28C317CF" w14:textId="77777777">
        <w:trPr>
          <w:trHeight w:val="165"/>
        </w:trPr>
        <w:tc>
          <w:tcPr>
            <w:tcW w:w="939" w:type="dxa"/>
          </w:tcPr>
          <w:p w14:paraId="4A0CFF79" w14:textId="77777777" w:rsidR="007349D7" w:rsidRDefault="007349D7">
            <w:pPr>
              <w:jc w:val="both"/>
              <w:rPr>
                <w:rFonts w:ascii="Arial" w:eastAsia="Arial" w:hAnsi="Arial" w:cs="Arial"/>
                <w:b/>
                <w:sz w:val="24"/>
                <w:szCs w:val="24"/>
              </w:rPr>
            </w:pPr>
          </w:p>
        </w:tc>
        <w:tc>
          <w:tcPr>
            <w:tcW w:w="1148" w:type="dxa"/>
          </w:tcPr>
          <w:p w14:paraId="6FB1B07A" w14:textId="77777777" w:rsidR="007349D7" w:rsidRDefault="007349D7">
            <w:pPr>
              <w:jc w:val="both"/>
              <w:rPr>
                <w:rFonts w:ascii="Arial" w:eastAsia="Arial" w:hAnsi="Arial" w:cs="Arial"/>
                <w:b/>
                <w:sz w:val="24"/>
                <w:szCs w:val="24"/>
              </w:rPr>
            </w:pPr>
          </w:p>
        </w:tc>
        <w:tc>
          <w:tcPr>
            <w:tcW w:w="1231" w:type="dxa"/>
          </w:tcPr>
          <w:p w14:paraId="0ECC2B43" w14:textId="77777777" w:rsidR="007349D7" w:rsidRDefault="007349D7">
            <w:pPr>
              <w:jc w:val="both"/>
              <w:rPr>
                <w:rFonts w:ascii="Arial" w:eastAsia="Arial" w:hAnsi="Arial" w:cs="Arial"/>
                <w:b/>
                <w:sz w:val="24"/>
                <w:szCs w:val="24"/>
              </w:rPr>
            </w:pPr>
          </w:p>
        </w:tc>
        <w:tc>
          <w:tcPr>
            <w:tcW w:w="984" w:type="dxa"/>
          </w:tcPr>
          <w:p w14:paraId="49A47564" w14:textId="77777777" w:rsidR="007349D7" w:rsidRDefault="007349D7">
            <w:pPr>
              <w:jc w:val="both"/>
              <w:rPr>
                <w:rFonts w:ascii="Arial" w:eastAsia="Arial" w:hAnsi="Arial" w:cs="Arial"/>
                <w:b/>
                <w:sz w:val="24"/>
                <w:szCs w:val="24"/>
              </w:rPr>
            </w:pPr>
          </w:p>
        </w:tc>
        <w:tc>
          <w:tcPr>
            <w:tcW w:w="1230" w:type="dxa"/>
          </w:tcPr>
          <w:p w14:paraId="4538652E" w14:textId="77777777" w:rsidR="007349D7" w:rsidRDefault="007349D7">
            <w:pPr>
              <w:jc w:val="both"/>
              <w:rPr>
                <w:rFonts w:ascii="Arial" w:eastAsia="Arial" w:hAnsi="Arial" w:cs="Arial"/>
                <w:b/>
                <w:sz w:val="24"/>
                <w:szCs w:val="24"/>
              </w:rPr>
            </w:pPr>
          </w:p>
        </w:tc>
        <w:tc>
          <w:tcPr>
            <w:tcW w:w="1108" w:type="dxa"/>
          </w:tcPr>
          <w:p w14:paraId="1F8E661C" w14:textId="77777777" w:rsidR="007349D7" w:rsidRDefault="007349D7">
            <w:pPr>
              <w:jc w:val="both"/>
              <w:rPr>
                <w:rFonts w:ascii="Arial" w:eastAsia="Arial" w:hAnsi="Arial" w:cs="Arial"/>
                <w:b/>
                <w:sz w:val="24"/>
                <w:szCs w:val="24"/>
              </w:rPr>
            </w:pPr>
          </w:p>
        </w:tc>
        <w:tc>
          <w:tcPr>
            <w:tcW w:w="984" w:type="dxa"/>
          </w:tcPr>
          <w:p w14:paraId="34F01631" w14:textId="77777777" w:rsidR="007349D7" w:rsidRDefault="007349D7">
            <w:pPr>
              <w:jc w:val="both"/>
              <w:rPr>
                <w:rFonts w:ascii="Arial" w:eastAsia="Arial" w:hAnsi="Arial" w:cs="Arial"/>
                <w:b/>
                <w:sz w:val="24"/>
                <w:szCs w:val="24"/>
              </w:rPr>
            </w:pPr>
          </w:p>
        </w:tc>
        <w:tc>
          <w:tcPr>
            <w:tcW w:w="1477" w:type="dxa"/>
          </w:tcPr>
          <w:p w14:paraId="79901D5B" w14:textId="77777777" w:rsidR="007349D7" w:rsidRDefault="007349D7">
            <w:pPr>
              <w:jc w:val="both"/>
              <w:rPr>
                <w:rFonts w:ascii="Arial" w:eastAsia="Arial" w:hAnsi="Arial" w:cs="Arial"/>
                <w:b/>
                <w:sz w:val="24"/>
                <w:szCs w:val="24"/>
              </w:rPr>
            </w:pPr>
          </w:p>
        </w:tc>
      </w:tr>
    </w:tbl>
    <w:p w14:paraId="5F751B77" w14:textId="77777777" w:rsidR="007349D7" w:rsidRDefault="007349D7">
      <w:pPr>
        <w:jc w:val="both"/>
        <w:rPr>
          <w:rFonts w:ascii="Arial" w:eastAsia="Arial" w:hAnsi="Arial" w:cs="Arial"/>
          <w:b/>
          <w:sz w:val="24"/>
          <w:szCs w:val="24"/>
          <w:vertAlign w:val="superscript"/>
        </w:rPr>
      </w:pPr>
    </w:p>
    <w:p w14:paraId="2AAB9812" w14:textId="77777777" w:rsidR="007349D7" w:rsidRDefault="007349D7">
      <w:pPr>
        <w:pBdr>
          <w:top w:val="nil"/>
          <w:left w:val="nil"/>
          <w:bottom w:val="nil"/>
          <w:right w:val="nil"/>
          <w:between w:val="nil"/>
        </w:pBdr>
        <w:ind w:left="360"/>
        <w:jc w:val="both"/>
        <w:rPr>
          <w:rFonts w:ascii="Arial" w:eastAsia="Arial" w:hAnsi="Arial" w:cs="Arial"/>
          <w:b/>
          <w:sz w:val="24"/>
          <w:szCs w:val="24"/>
        </w:rPr>
      </w:pPr>
    </w:p>
    <w:p w14:paraId="13F5BD56" w14:textId="77777777" w:rsidR="007349D7" w:rsidRDefault="00000000">
      <w:pPr>
        <w:numPr>
          <w:ilvl w:val="0"/>
          <w:numId w:val="10"/>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556D5B11" w14:textId="77777777" w:rsidR="007349D7" w:rsidRDefault="007349D7">
      <w:pPr>
        <w:ind w:left="360"/>
        <w:jc w:val="both"/>
        <w:rPr>
          <w:rFonts w:ascii="Arial" w:eastAsia="Arial" w:hAnsi="Arial" w:cs="Arial"/>
          <w:b/>
          <w:sz w:val="24"/>
          <w:szCs w:val="24"/>
        </w:rPr>
      </w:pPr>
    </w:p>
    <w:tbl>
      <w:tblPr>
        <w:tblStyle w:val="a5"/>
        <w:tblpPr w:leftFromText="141" w:rightFromText="141" w:vertAnchor="text" w:tblpX="294"/>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
        <w:gridCol w:w="1322"/>
        <w:gridCol w:w="1232"/>
        <w:gridCol w:w="1109"/>
        <w:gridCol w:w="1109"/>
        <w:gridCol w:w="986"/>
        <w:gridCol w:w="986"/>
        <w:gridCol w:w="1407"/>
      </w:tblGrid>
      <w:tr w:rsidR="007349D7" w14:paraId="1845C7CA" w14:textId="77777777">
        <w:trPr>
          <w:trHeight w:val="284"/>
        </w:trPr>
        <w:tc>
          <w:tcPr>
            <w:tcW w:w="950" w:type="dxa"/>
          </w:tcPr>
          <w:p w14:paraId="5F4B784F" w14:textId="77777777" w:rsidR="007349D7"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2" w:type="dxa"/>
          </w:tcPr>
          <w:p w14:paraId="6D53666F" w14:textId="77777777" w:rsidR="007349D7"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2" w:type="dxa"/>
          </w:tcPr>
          <w:p w14:paraId="338D9434" w14:textId="77777777" w:rsidR="007349D7" w:rsidRDefault="00000000">
            <w:pPr>
              <w:jc w:val="center"/>
              <w:rPr>
                <w:rFonts w:ascii="Arial" w:eastAsia="Arial" w:hAnsi="Arial" w:cs="Arial"/>
                <w:sz w:val="16"/>
                <w:szCs w:val="16"/>
              </w:rPr>
            </w:pPr>
            <w:r>
              <w:rPr>
                <w:rFonts w:ascii="Arial" w:eastAsia="Arial" w:hAnsi="Arial" w:cs="Arial"/>
                <w:sz w:val="16"/>
                <w:szCs w:val="16"/>
              </w:rPr>
              <w:t>Nacionalidad</w:t>
            </w:r>
          </w:p>
        </w:tc>
        <w:tc>
          <w:tcPr>
            <w:tcW w:w="1109" w:type="dxa"/>
          </w:tcPr>
          <w:p w14:paraId="597B6DAC" w14:textId="77777777" w:rsidR="007349D7" w:rsidRDefault="00000000">
            <w:pPr>
              <w:jc w:val="center"/>
              <w:rPr>
                <w:rFonts w:ascii="Arial" w:eastAsia="Arial" w:hAnsi="Arial" w:cs="Arial"/>
                <w:sz w:val="16"/>
                <w:szCs w:val="16"/>
              </w:rPr>
            </w:pPr>
            <w:r>
              <w:rPr>
                <w:rFonts w:ascii="Arial" w:eastAsia="Arial" w:hAnsi="Arial" w:cs="Arial"/>
                <w:sz w:val="16"/>
                <w:szCs w:val="16"/>
              </w:rPr>
              <w:t>Domicilio real</w:t>
            </w:r>
          </w:p>
        </w:tc>
        <w:tc>
          <w:tcPr>
            <w:tcW w:w="1109" w:type="dxa"/>
          </w:tcPr>
          <w:p w14:paraId="6F2B5711" w14:textId="77777777" w:rsidR="007349D7"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6" w:type="dxa"/>
          </w:tcPr>
          <w:p w14:paraId="6CB8237B" w14:textId="77777777" w:rsidR="007349D7"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6" w:type="dxa"/>
          </w:tcPr>
          <w:p w14:paraId="6F360CB5" w14:textId="77777777" w:rsidR="007349D7" w:rsidRDefault="00000000">
            <w:pPr>
              <w:jc w:val="center"/>
              <w:rPr>
                <w:rFonts w:ascii="Arial" w:eastAsia="Arial" w:hAnsi="Arial" w:cs="Arial"/>
                <w:sz w:val="16"/>
                <w:szCs w:val="16"/>
              </w:rPr>
            </w:pPr>
            <w:r>
              <w:rPr>
                <w:rFonts w:ascii="Arial" w:eastAsia="Arial" w:hAnsi="Arial" w:cs="Arial"/>
                <w:sz w:val="16"/>
                <w:szCs w:val="16"/>
              </w:rPr>
              <w:t>Profesión</w:t>
            </w:r>
          </w:p>
        </w:tc>
        <w:tc>
          <w:tcPr>
            <w:tcW w:w="1407" w:type="dxa"/>
          </w:tcPr>
          <w:p w14:paraId="079272AB" w14:textId="77777777" w:rsidR="007349D7" w:rsidRDefault="00000000">
            <w:pPr>
              <w:jc w:val="center"/>
              <w:rPr>
                <w:rFonts w:ascii="Arial" w:eastAsia="Arial" w:hAnsi="Arial" w:cs="Arial"/>
                <w:sz w:val="16"/>
                <w:szCs w:val="16"/>
              </w:rPr>
            </w:pPr>
            <w:r>
              <w:rPr>
                <w:rFonts w:ascii="Arial" w:eastAsia="Arial" w:hAnsi="Arial" w:cs="Arial"/>
                <w:sz w:val="16"/>
                <w:szCs w:val="16"/>
              </w:rPr>
              <w:t>CUIT/CUIL/CDI</w:t>
            </w:r>
          </w:p>
        </w:tc>
      </w:tr>
      <w:tr w:rsidR="007349D7" w14:paraId="6D773868" w14:textId="77777777">
        <w:trPr>
          <w:trHeight w:val="438"/>
        </w:trPr>
        <w:tc>
          <w:tcPr>
            <w:tcW w:w="950" w:type="dxa"/>
          </w:tcPr>
          <w:p w14:paraId="480E56AA" w14:textId="77777777" w:rsidR="007349D7" w:rsidRDefault="007349D7">
            <w:pPr>
              <w:jc w:val="both"/>
              <w:rPr>
                <w:rFonts w:ascii="Arial" w:eastAsia="Arial" w:hAnsi="Arial" w:cs="Arial"/>
                <w:b/>
                <w:sz w:val="16"/>
                <w:szCs w:val="16"/>
              </w:rPr>
            </w:pPr>
          </w:p>
        </w:tc>
        <w:tc>
          <w:tcPr>
            <w:tcW w:w="1322" w:type="dxa"/>
          </w:tcPr>
          <w:p w14:paraId="691FA021" w14:textId="77777777" w:rsidR="007349D7"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2" w:type="dxa"/>
          </w:tcPr>
          <w:p w14:paraId="7D4F1329" w14:textId="77777777" w:rsidR="007349D7" w:rsidRDefault="007349D7">
            <w:pPr>
              <w:jc w:val="both"/>
              <w:rPr>
                <w:rFonts w:ascii="Arial" w:eastAsia="Arial" w:hAnsi="Arial" w:cs="Arial"/>
                <w:b/>
                <w:sz w:val="16"/>
                <w:szCs w:val="16"/>
              </w:rPr>
            </w:pPr>
          </w:p>
        </w:tc>
        <w:tc>
          <w:tcPr>
            <w:tcW w:w="1109" w:type="dxa"/>
          </w:tcPr>
          <w:p w14:paraId="5D9F11CA" w14:textId="77777777" w:rsidR="007349D7" w:rsidRDefault="007349D7">
            <w:pPr>
              <w:jc w:val="both"/>
              <w:rPr>
                <w:rFonts w:ascii="Arial" w:eastAsia="Arial" w:hAnsi="Arial" w:cs="Arial"/>
                <w:b/>
                <w:sz w:val="16"/>
                <w:szCs w:val="16"/>
              </w:rPr>
            </w:pPr>
          </w:p>
        </w:tc>
        <w:tc>
          <w:tcPr>
            <w:tcW w:w="1109" w:type="dxa"/>
          </w:tcPr>
          <w:p w14:paraId="3A7A6300" w14:textId="77777777" w:rsidR="007349D7" w:rsidRDefault="007349D7">
            <w:pPr>
              <w:jc w:val="both"/>
              <w:rPr>
                <w:rFonts w:ascii="Arial" w:eastAsia="Arial" w:hAnsi="Arial" w:cs="Arial"/>
                <w:b/>
                <w:sz w:val="16"/>
                <w:szCs w:val="16"/>
              </w:rPr>
            </w:pPr>
          </w:p>
        </w:tc>
        <w:tc>
          <w:tcPr>
            <w:tcW w:w="986" w:type="dxa"/>
          </w:tcPr>
          <w:p w14:paraId="0434D111" w14:textId="77777777" w:rsidR="007349D7" w:rsidRDefault="007349D7">
            <w:pPr>
              <w:jc w:val="both"/>
              <w:rPr>
                <w:rFonts w:ascii="Arial" w:eastAsia="Arial" w:hAnsi="Arial" w:cs="Arial"/>
                <w:b/>
                <w:sz w:val="16"/>
                <w:szCs w:val="16"/>
              </w:rPr>
            </w:pPr>
          </w:p>
        </w:tc>
        <w:tc>
          <w:tcPr>
            <w:tcW w:w="986" w:type="dxa"/>
          </w:tcPr>
          <w:p w14:paraId="79453963" w14:textId="77777777" w:rsidR="007349D7" w:rsidRDefault="007349D7">
            <w:pPr>
              <w:jc w:val="both"/>
              <w:rPr>
                <w:rFonts w:ascii="Arial" w:eastAsia="Arial" w:hAnsi="Arial" w:cs="Arial"/>
                <w:b/>
                <w:sz w:val="16"/>
                <w:szCs w:val="16"/>
              </w:rPr>
            </w:pPr>
          </w:p>
        </w:tc>
        <w:tc>
          <w:tcPr>
            <w:tcW w:w="1407" w:type="dxa"/>
          </w:tcPr>
          <w:p w14:paraId="6FB77E5A" w14:textId="77777777" w:rsidR="007349D7" w:rsidRDefault="007349D7">
            <w:pPr>
              <w:jc w:val="both"/>
              <w:rPr>
                <w:rFonts w:ascii="Arial" w:eastAsia="Arial" w:hAnsi="Arial" w:cs="Arial"/>
                <w:b/>
                <w:sz w:val="16"/>
                <w:szCs w:val="16"/>
              </w:rPr>
            </w:pPr>
          </w:p>
        </w:tc>
      </w:tr>
      <w:tr w:rsidR="007349D7" w14:paraId="0B79D4F6" w14:textId="77777777">
        <w:trPr>
          <w:trHeight w:val="201"/>
        </w:trPr>
        <w:tc>
          <w:tcPr>
            <w:tcW w:w="950" w:type="dxa"/>
          </w:tcPr>
          <w:p w14:paraId="11BBD569" w14:textId="77777777" w:rsidR="007349D7" w:rsidRDefault="007349D7">
            <w:pPr>
              <w:jc w:val="both"/>
              <w:rPr>
                <w:rFonts w:ascii="Arial" w:eastAsia="Arial" w:hAnsi="Arial" w:cs="Arial"/>
                <w:b/>
                <w:sz w:val="24"/>
                <w:szCs w:val="24"/>
              </w:rPr>
            </w:pPr>
          </w:p>
        </w:tc>
        <w:tc>
          <w:tcPr>
            <w:tcW w:w="1322" w:type="dxa"/>
          </w:tcPr>
          <w:p w14:paraId="6DF6D8B6" w14:textId="77777777" w:rsidR="007349D7" w:rsidRDefault="007349D7">
            <w:pPr>
              <w:jc w:val="both"/>
              <w:rPr>
                <w:rFonts w:ascii="Arial" w:eastAsia="Arial" w:hAnsi="Arial" w:cs="Arial"/>
                <w:b/>
                <w:sz w:val="24"/>
                <w:szCs w:val="24"/>
              </w:rPr>
            </w:pPr>
          </w:p>
        </w:tc>
        <w:tc>
          <w:tcPr>
            <w:tcW w:w="1232" w:type="dxa"/>
          </w:tcPr>
          <w:p w14:paraId="31E4A778" w14:textId="77777777" w:rsidR="007349D7" w:rsidRDefault="007349D7">
            <w:pPr>
              <w:jc w:val="both"/>
              <w:rPr>
                <w:rFonts w:ascii="Arial" w:eastAsia="Arial" w:hAnsi="Arial" w:cs="Arial"/>
                <w:b/>
                <w:sz w:val="24"/>
                <w:szCs w:val="24"/>
              </w:rPr>
            </w:pPr>
          </w:p>
        </w:tc>
        <w:tc>
          <w:tcPr>
            <w:tcW w:w="1109" w:type="dxa"/>
          </w:tcPr>
          <w:p w14:paraId="2BF9690F" w14:textId="77777777" w:rsidR="007349D7" w:rsidRDefault="007349D7">
            <w:pPr>
              <w:jc w:val="both"/>
              <w:rPr>
                <w:rFonts w:ascii="Arial" w:eastAsia="Arial" w:hAnsi="Arial" w:cs="Arial"/>
                <w:b/>
                <w:sz w:val="24"/>
                <w:szCs w:val="24"/>
              </w:rPr>
            </w:pPr>
          </w:p>
        </w:tc>
        <w:tc>
          <w:tcPr>
            <w:tcW w:w="1109" w:type="dxa"/>
          </w:tcPr>
          <w:p w14:paraId="1A401C59" w14:textId="77777777" w:rsidR="007349D7" w:rsidRDefault="007349D7">
            <w:pPr>
              <w:jc w:val="both"/>
              <w:rPr>
                <w:rFonts w:ascii="Arial" w:eastAsia="Arial" w:hAnsi="Arial" w:cs="Arial"/>
                <w:b/>
                <w:sz w:val="24"/>
                <w:szCs w:val="24"/>
              </w:rPr>
            </w:pPr>
          </w:p>
        </w:tc>
        <w:tc>
          <w:tcPr>
            <w:tcW w:w="986" w:type="dxa"/>
          </w:tcPr>
          <w:p w14:paraId="288C4924" w14:textId="77777777" w:rsidR="007349D7" w:rsidRDefault="007349D7">
            <w:pPr>
              <w:jc w:val="both"/>
              <w:rPr>
                <w:rFonts w:ascii="Arial" w:eastAsia="Arial" w:hAnsi="Arial" w:cs="Arial"/>
                <w:b/>
                <w:sz w:val="24"/>
                <w:szCs w:val="24"/>
              </w:rPr>
            </w:pPr>
          </w:p>
        </w:tc>
        <w:tc>
          <w:tcPr>
            <w:tcW w:w="986" w:type="dxa"/>
          </w:tcPr>
          <w:p w14:paraId="28DEB682" w14:textId="77777777" w:rsidR="007349D7" w:rsidRDefault="007349D7">
            <w:pPr>
              <w:jc w:val="both"/>
              <w:rPr>
                <w:rFonts w:ascii="Arial" w:eastAsia="Arial" w:hAnsi="Arial" w:cs="Arial"/>
                <w:b/>
                <w:sz w:val="24"/>
                <w:szCs w:val="24"/>
              </w:rPr>
            </w:pPr>
          </w:p>
        </w:tc>
        <w:tc>
          <w:tcPr>
            <w:tcW w:w="1407" w:type="dxa"/>
          </w:tcPr>
          <w:p w14:paraId="030C5732" w14:textId="77777777" w:rsidR="007349D7" w:rsidRDefault="007349D7">
            <w:pPr>
              <w:jc w:val="both"/>
              <w:rPr>
                <w:rFonts w:ascii="Arial" w:eastAsia="Arial" w:hAnsi="Arial" w:cs="Arial"/>
                <w:b/>
                <w:sz w:val="24"/>
                <w:szCs w:val="24"/>
              </w:rPr>
            </w:pPr>
          </w:p>
        </w:tc>
      </w:tr>
    </w:tbl>
    <w:p w14:paraId="5BEB92E5" w14:textId="77777777" w:rsidR="007349D7" w:rsidRDefault="007349D7">
      <w:pPr>
        <w:jc w:val="both"/>
        <w:rPr>
          <w:rFonts w:ascii="Arial" w:eastAsia="Arial" w:hAnsi="Arial" w:cs="Arial"/>
          <w:b/>
          <w:sz w:val="24"/>
          <w:szCs w:val="24"/>
        </w:rPr>
      </w:pPr>
    </w:p>
    <w:p w14:paraId="776F4E7E" w14:textId="77777777" w:rsidR="007349D7" w:rsidRDefault="007349D7">
      <w:pPr>
        <w:tabs>
          <w:tab w:val="left" w:pos="-720"/>
          <w:tab w:val="left" w:pos="0"/>
          <w:tab w:val="left" w:pos="426"/>
          <w:tab w:val="left" w:pos="862"/>
        </w:tabs>
        <w:jc w:val="both"/>
        <w:rPr>
          <w:rFonts w:ascii="Arial" w:eastAsia="Arial" w:hAnsi="Arial" w:cs="Arial"/>
          <w:sz w:val="24"/>
          <w:szCs w:val="24"/>
          <w:u w:val="single"/>
        </w:rPr>
      </w:pPr>
    </w:p>
    <w:p w14:paraId="04233D99" w14:textId="77777777" w:rsidR="007349D7" w:rsidRDefault="007349D7">
      <w:pPr>
        <w:tabs>
          <w:tab w:val="left" w:pos="-720"/>
          <w:tab w:val="left" w:pos="0"/>
          <w:tab w:val="left" w:pos="426"/>
          <w:tab w:val="left" w:pos="862"/>
        </w:tabs>
        <w:jc w:val="both"/>
        <w:rPr>
          <w:rFonts w:ascii="Arial" w:eastAsia="Arial" w:hAnsi="Arial" w:cs="Arial"/>
          <w:sz w:val="24"/>
          <w:szCs w:val="24"/>
          <w:u w:val="single"/>
        </w:rPr>
      </w:pPr>
    </w:p>
    <w:p w14:paraId="56FED9F1" w14:textId="77777777" w:rsidR="007349D7" w:rsidRDefault="007349D7">
      <w:pPr>
        <w:tabs>
          <w:tab w:val="left" w:pos="-720"/>
          <w:tab w:val="left" w:pos="0"/>
          <w:tab w:val="left" w:pos="426"/>
          <w:tab w:val="left" w:pos="862"/>
        </w:tabs>
        <w:jc w:val="both"/>
        <w:rPr>
          <w:rFonts w:ascii="Arial" w:eastAsia="Arial" w:hAnsi="Arial" w:cs="Arial"/>
          <w:sz w:val="24"/>
          <w:szCs w:val="24"/>
          <w:u w:val="single"/>
        </w:rPr>
      </w:pPr>
    </w:p>
    <w:p w14:paraId="09FBD7B5" w14:textId="77777777" w:rsidR="007349D7" w:rsidRDefault="007349D7">
      <w:pPr>
        <w:tabs>
          <w:tab w:val="left" w:pos="-720"/>
          <w:tab w:val="left" w:pos="0"/>
          <w:tab w:val="left" w:pos="426"/>
          <w:tab w:val="left" w:pos="862"/>
        </w:tabs>
        <w:jc w:val="both"/>
        <w:rPr>
          <w:rFonts w:ascii="Arial" w:eastAsia="Arial" w:hAnsi="Arial" w:cs="Arial"/>
          <w:sz w:val="24"/>
          <w:szCs w:val="24"/>
          <w:u w:val="single"/>
        </w:rPr>
      </w:pPr>
    </w:p>
    <w:p w14:paraId="1D8EF679" w14:textId="77777777" w:rsidR="007349D7" w:rsidRDefault="007349D7">
      <w:pPr>
        <w:tabs>
          <w:tab w:val="left" w:pos="-720"/>
          <w:tab w:val="left" w:pos="0"/>
          <w:tab w:val="left" w:pos="426"/>
          <w:tab w:val="left" w:pos="862"/>
        </w:tabs>
        <w:jc w:val="both"/>
        <w:rPr>
          <w:rFonts w:ascii="Arial" w:eastAsia="Arial" w:hAnsi="Arial" w:cs="Arial"/>
          <w:sz w:val="24"/>
          <w:szCs w:val="24"/>
          <w:u w:val="single"/>
        </w:rPr>
      </w:pPr>
    </w:p>
    <w:p w14:paraId="109250E2" w14:textId="77777777" w:rsidR="007349D7" w:rsidRDefault="007349D7">
      <w:pPr>
        <w:tabs>
          <w:tab w:val="left" w:pos="-720"/>
          <w:tab w:val="left" w:pos="0"/>
          <w:tab w:val="left" w:pos="426"/>
          <w:tab w:val="left" w:pos="862"/>
        </w:tabs>
        <w:jc w:val="both"/>
        <w:rPr>
          <w:rFonts w:ascii="Arial" w:eastAsia="Arial" w:hAnsi="Arial" w:cs="Arial"/>
          <w:sz w:val="24"/>
          <w:szCs w:val="24"/>
          <w:u w:val="single"/>
        </w:rPr>
      </w:pPr>
    </w:p>
    <w:p w14:paraId="5835A82B"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1D81710F" w14:textId="77777777" w:rsidR="007349D7" w:rsidRDefault="007349D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9DB1475" w14:textId="77777777" w:rsidR="007349D7"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34AC9556" w14:textId="77777777" w:rsidR="007349D7" w:rsidRDefault="007349D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BE9CCFF"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de al… de… de… y otra documentación de respaldo.</w:t>
      </w:r>
    </w:p>
    <w:p w14:paraId="336A3ACA" w14:textId="77777777" w:rsidR="007349D7" w:rsidRDefault="007349D7">
      <w:pPr>
        <w:tabs>
          <w:tab w:val="left" w:pos="-720"/>
          <w:tab w:val="left" w:pos="0"/>
          <w:tab w:val="left" w:pos="426"/>
          <w:tab w:val="left" w:pos="862"/>
        </w:tabs>
        <w:jc w:val="both"/>
        <w:rPr>
          <w:rFonts w:ascii="Arial" w:eastAsia="Arial" w:hAnsi="Arial" w:cs="Arial"/>
          <w:sz w:val="24"/>
          <w:szCs w:val="24"/>
          <w:vertAlign w:val="superscript"/>
        </w:rPr>
      </w:pPr>
    </w:p>
    <w:p w14:paraId="0D5E1D4B" w14:textId="77777777" w:rsidR="007349D7"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6E968BC7" w14:textId="77777777" w:rsidR="007349D7" w:rsidRDefault="007349D7"/>
    <w:p w14:paraId="207D40B7" w14:textId="77777777" w:rsidR="007349D7" w:rsidRDefault="007349D7">
      <w:pPr>
        <w:ind w:left="76"/>
        <w:jc w:val="center"/>
        <w:rPr>
          <w:rFonts w:ascii="Arial" w:eastAsia="Arial" w:hAnsi="Arial" w:cs="Arial"/>
          <w:sz w:val="24"/>
          <w:szCs w:val="24"/>
        </w:rPr>
      </w:pPr>
    </w:p>
    <w:p w14:paraId="002863DB" w14:textId="77777777" w:rsidR="007349D7" w:rsidRDefault="007349D7">
      <w:pPr>
        <w:ind w:left="76"/>
        <w:jc w:val="center"/>
        <w:rPr>
          <w:rFonts w:ascii="Arial" w:eastAsia="Arial" w:hAnsi="Arial" w:cs="Arial"/>
          <w:sz w:val="24"/>
          <w:szCs w:val="24"/>
        </w:rPr>
      </w:pPr>
    </w:p>
    <w:p w14:paraId="288B84F4" w14:textId="77777777" w:rsidR="007349D7" w:rsidRDefault="007349D7">
      <w:pPr>
        <w:ind w:left="76"/>
        <w:jc w:val="center"/>
        <w:rPr>
          <w:rFonts w:ascii="Arial" w:eastAsia="Arial" w:hAnsi="Arial" w:cs="Arial"/>
          <w:sz w:val="24"/>
          <w:szCs w:val="24"/>
        </w:rPr>
      </w:pPr>
    </w:p>
    <w:p w14:paraId="0B78478E" w14:textId="77777777" w:rsidR="007349D7" w:rsidRDefault="007349D7">
      <w:pPr>
        <w:ind w:left="76"/>
        <w:jc w:val="center"/>
        <w:rPr>
          <w:rFonts w:ascii="Arial" w:eastAsia="Arial" w:hAnsi="Arial" w:cs="Arial"/>
          <w:sz w:val="24"/>
          <w:szCs w:val="24"/>
        </w:rPr>
      </w:pPr>
    </w:p>
    <w:p w14:paraId="205DDC51" w14:textId="77777777" w:rsidR="007349D7" w:rsidRDefault="00000000">
      <w:pPr>
        <w:ind w:left="76"/>
        <w:jc w:val="center"/>
        <w:rPr>
          <w:rFonts w:ascii="Arial" w:eastAsia="Arial" w:hAnsi="Arial" w:cs="Arial"/>
          <w:sz w:val="24"/>
          <w:szCs w:val="24"/>
        </w:rPr>
      </w:pPr>
      <w:r>
        <w:rPr>
          <w:rFonts w:ascii="Arial" w:eastAsia="Arial" w:hAnsi="Arial" w:cs="Arial"/>
          <w:sz w:val="24"/>
          <w:szCs w:val="24"/>
        </w:rPr>
        <w:lastRenderedPageBreak/>
        <w:t>XX</w:t>
      </w:r>
    </w:p>
    <w:p w14:paraId="4BD9DF13" w14:textId="77777777" w:rsidR="007349D7" w:rsidRDefault="00000000">
      <w:pPr>
        <w:ind w:left="76"/>
        <w:jc w:val="center"/>
        <w:rPr>
          <w:rFonts w:ascii="Arial" w:eastAsia="Arial" w:hAnsi="Arial" w:cs="Arial"/>
          <w:sz w:val="24"/>
          <w:szCs w:val="24"/>
        </w:rPr>
        <w:sectPr w:rsidR="007349D7">
          <w:footerReference w:type="default" r:id="rId8"/>
          <w:pgSz w:w="11907" w:h="16839"/>
          <w:pgMar w:top="1417" w:right="1701" w:bottom="1417" w:left="1701" w:header="708" w:footer="708" w:gutter="0"/>
          <w:cols w:space="720"/>
        </w:sectPr>
      </w:pPr>
      <w:r>
        <w:rPr>
          <w:rFonts w:ascii="Arial" w:eastAsia="Arial" w:hAnsi="Arial" w:cs="Arial"/>
          <w:sz w:val="24"/>
          <w:szCs w:val="24"/>
        </w:rPr>
        <w:t>Representante Legal de la Sociedad</w:t>
      </w:r>
    </w:p>
    <w:p w14:paraId="004FB8F8" w14:textId="77777777" w:rsidR="007349D7"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0D77A623" w14:textId="77777777" w:rsidR="007349D7" w:rsidRDefault="007349D7">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422D4E5B" w14:textId="77777777" w:rsidR="007349D7"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5F23BF65" w14:textId="77777777" w:rsidR="007349D7" w:rsidRDefault="007349D7">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79727CE6" w14:textId="77777777" w:rsidR="007349D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382E8362" w14:textId="77777777" w:rsidR="007349D7" w:rsidRDefault="007349D7">
      <w:pPr>
        <w:tabs>
          <w:tab w:val="left" w:pos="-720"/>
          <w:tab w:val="left" w:pos="0"/>
          <w:tab w:val="left" w:pos="426"/>
          <w:tab w:val="left" w:pos="862"/>
        </w:tabs>
        <w:jc w:val="both"/>
        <w:rPr>
          <w:rFonts w:ascii="Arial" w:eastAsia="Arial" w:hAnsi="Arial" w:cs="Arial"/>
          <w:sz w:val="24"/>
          <w:szCs w:val="24"/>
          <w:vertAlign w:val="superscript"/>
        </w:rPr>
      </w:pPr>
    </w:p>
    <w:p w14:paraId="6B731BF1" w14:textId="77777777" w:rsidR="007349D7"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3A03E87C" w14:textId="77777777" w:rsidR="007349D7" w:rsidRDefault="007349D7">
      <w:pPr>
        <w:tabs>
          <w:tab w:val="left" w:pos="-720"/>
          <w:tab w:val="left" w:pos="426"/>
          <w:tab w:val="left" w:pos="862"/>
        </w:tabs>
        <w:ind w:left="426" w:hanging="426"/>
        <w:jc w:val="both"/>
        <w:rPr>
          <w:rFonts w:ascii="Arial" w:eastAsia="Arial" w:hAnsi="Arial" w:cs="Arial"/>
          <w:sz w:val="24"/>
          <w:szCs w:val="24"/>
          <w:vertAlign w:val="superscript"/>
        </w:rPr>
      </w:pPr>
    </w:p>
    <w:p w14:paraId="42FAA14F" w14:textId="77777777" w:rsidR="007349D7"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240B1962" w14:textId="77777777" w:rsidR="007349D7" w:rsidRDefault="007349D7">
      <w:pPr>
        <w:tabs>
          <w:tab w:val="left" w:pos="-720"/>
          <w:tab w:val="left" w:pos="426"/>
          <w:tab w:val="left" w:pos="862"/>
        </w:tabs>
        <w:ind w:left="426" w:hanging="426"/>
        <w:jc w:val="both"/>
        <w:rPr>
          <w:rFonts w:ascii="Arial" w:eastAsia="Arial" w:hAnsi="Arial" w:cs="Arial"/>
          <w:sz w:val="24"/>
          <w:szCs w:val="24"/>
          <w:vertAlign w:val="superscript"/>
        </w:rPr>
      </w:pPr>
    </w:p>
    <w:p w14:paraId="58D99B98" w14:textId="77777777" w:rsidR="007349D7"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2F32EBA3" w14:textId="77777777" w:rsidR="007349D7" w:rsidRDefault="007349D7">
      <w:pPr>
        <w:tabs>
          <w:tab w:val="left" w:pos="-720"/>
          <w:tab w:val="left" w:pos="426"/>
          <w:tab w:val="left" w:pos="862"/>
        </w:tabs>
        <w:ind w:left="426" w:hanging="426"/>
        <w:jc w:val="both"/>
        <w:rPr>
          <w:rFonts w:ascii="Arial" w:eastAsia="Arial" w:hAnsi="Arial" w:cs="Arial"/>
          <w:sz w:val="24"/>
          <w:szCs w:val="24"/>
          <w:vertAlign w:val="superscript"/>
        </w:rPr>
      </w:pPr>
    </w:p>
    <w:p w14:paraId="4F86A8C0" w14:textId="77777777" w:rsidR="007349D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7C04B419" w14:textId="77777777" w:rsidR="007349D7" w:rsidRDefault="007349D7">
      <w:pPr>
        <w:tabs>
          <w:tab w:val="left" w:pos="-720"/>
          <w:tab w:val="left" w:pos="426"/>
          <w:tab w:val="left" w:pos="862"/>
        </w:tabs>
        <w:ind w:left="426" w:hanging="426"/>
        <w:jc w:val="both"/>
        <w:rPr>
          <w:rFonts w:ascii="Arial" w:eastAsia="Arial" w:hAnsi="Arial" w:cs="Arial"/>
          <w:sz w:val="24"/>
          <w:szCs w:val="24"/>
          <w:vertAlign w:val="superscript"/>
        </w:rPr>
      </w:pPr>
    </w:p>
    <w:p w14:paraId="5B7E27EE" w14:textId="77777777" w:rsidR="007349D7"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11CEB140" w14:textId="77777777" w:rsidR="007349D7" w:rsidRDefault="007349D7">
      <w:pPr>
        <w:tabs>
          <w:tab w:val="left" w:pos="-720"/>
          <w:tab w:val="left" w:pos="426"/>
          <w:tab w:val="left" w:pos="862"/>
        </w:tabs>
        <w:ind w:left="426" w:hanging="426"/>
        <w:jc w:val="both"/>
        <w:rPr>
          <w:rFonts w:ascii="Arial" w:eastAsia="Arial" w:hAnsi="Arial" w:cs="Arial"/>
          <w:sz w:val="24"/>
          <w:szCs w:val="24"/>
          <w:vertAlign w:val="superscript"/>
        </w:rPr>
      </w:pPr>
    </w:p>
    <w:p w14:paraId="4172AB48" w14:textId="77777777" w:rsidR="007349D7"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6721CA7C" w14:textId="77777777" w:rsidR="007349D7" w:rsidRDefault="00000000">
      <w:pPr>
        <w:numPr>
          <w:ilvl w:val="0"/>
          <w:numId w:val="9"/>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1661F561" w14:textId="77777777" w:rsidR="007349D7" w:rsidRDefault="00000000">
      <w:pPr>
        <w:numPr>
          <w:ilvl w:val="0"/>
          <w:numId w:val="9"/>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470F4728" w14:textId="77777777" w:rsidR="007349D7" w:rsidRDefault="00000000">
      <w:pPr>
        <w:numPr>
          <w:ilvl w:val="0"/>
          <w:numId w:val="9"/>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302996DC" w14:textId="77777777" w:rsidR="007349D7" w:rsidRDefault="007349D7">
      <w:pPr>
        <w:tabs>
          <w:tab w:val="left" w:pos="-720"/>
          <w:tab w:val="left" w:pos="426"/>
          <w:tab w:val="left" w:pos="862"/>
        </w:tabs>
        <w:ind w:left="426" w:hanging="426"/>
        <w:jc w:val="both"/>
        <w:rPr>
          <w:rFonts w:ascii="Arial" w:eastAsia="Arial" w:hAnsi="Arial" w:cs="Arial"/>
          <w:sz w:val="24"/>
          <w:szCs w:val="24"/>
          <w:vertAlign w:val="superscript"/>
        </w:rPr>
      </w:pPr>
    </w:p>
    <w:p w14:paraId="468D3AC8" w14:textId="77777777" w:rsidR="007349D7"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3314E1B9" w14:textId="77777777" w:rsidR="007349D7" w:rsidRDefault="007349D7">
      <w:pPr>
        <w:tabs>
          <w:tab w:val="left" w:pos="-720"/>
          <w:tab w:val="left" w:pos="426"/>
          <w:tab w:val="left" w:pos="487"/>
          <w:tab w:val="left" w:pos="862"/>
        </w:tabs>
        <w:ind w:left="420" w:hanging="420"/>
        <w:jc w:val="both"/>
        <w:rPr>
          <w:rFonts w:ascii="Arial" w:eastAsia="Arial" w:hAnsi="Arial" w:cs="Arial"/>
          <w:sz w:val="24"/>
          <w:szCs w:val="24"/>
        </w:rPr>
      </w:pPr>
    </w:p>
    <w:p w14:paraId="43245298" w14:textId="77777777" w:rsidR="007349D7"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638169A2" w14:textId="77777777" w:rsidR="007349D7" w:rsidRDefault="007349D7">
      <w:pPr>
        <w:tabs>
          <w:tab w:val="left" w:pos="-720"/>
          <w:tab w:val="left" w:pos="426"/>
          <w:tab w:val="left" w:pos="487"/>
          <w:tab w:val="left" w:pos="862"/>
        </w:tabs>
        <w:ind w:left="420" w:hanging="420"/>
        <w:jc w:val="both"/>
        <w:rPr>
          <w:rFonts w:ascii="Arial" w:eastAsia="Arial" w:hAnsi="Arial" w:cs="Arial"/>
          <w:sz w:val="24"/>
          <w:szCs w:val="24"/>
        </w:rPr>
      </w:pPr>
    </w:p>
    <w:p w14:paraId="76BE5293" w14:textId="77777777" w:rsidR="007349D7"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7E72D2BA" w14:textId="77777777" w:rsidR="007349D7" w:rsidRDefault="007349D7"/>
    <w:p w14:paraId="160B1731" w14:textId="77777777" w:rsidR="007349D7" w:rsidRDefault="007349D7">
      <w:pPr>
        <w:ind w:left="76"/>
        <w:jc w:val="center"/>
        <w:rPr>
          <w:rFonts w:ascii="Arial" w:eastAsia="Arial" w:hAnsi="Arial" w:cs="Arial"/>
          <w:b/>
          <w:sz w:val="24"/>
          <w:szCs w:val="24"/>
        </w:rPr>
      </w:pPr>
    </w:p>
    <w:sectPr w:rsidR="007349D7">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FFD31" w14:textId="77777777" w:rsidR="00CF4E88" w:rsidRDefault="00CF4E88">
      <w:r>
        <w:separator/>
      </w:r>
    </w:p>
  </w:endnote>
  <w:endnote w:type="continuationSeparator" w:id="0">
    <w:p w14:paraId="3CB600B1" w14:textId="77777777" w:rsidR="00CF4E88" w:rsidRDefault="00CF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08B2C1B-72C2-4E6E-88C9-F2A1EE0840CF}"/>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C2CC32DB-0F53-46A5-8803-8983A6FE3292}"/>
    <w:embedItalic r:id="rId3" w:fontKey="{B14A2F39-D616-4CF7-86DB-4F45DB770ED7}"/>
  </w:font>
  <w:font w:name="Segoe UI">
    <w:panose1 w:val="020B0502040204020203"/>
    <w:charset w:val="00"/>
    <w:family w:val="roman"/>
    <w:notTrueType/>
    <w:pitch w:val="default"/>
    <w:embedRegular r:id="rId4" w:fontKey="{19E35ED2-4922-4458-A4D2-E791FEC7CB87}"/>
  </w:font>
  <w:font w:name="Calibri">
    <w:panose1 w:val="020F0502020204030204"/>
    <w:charset w:val="00"/>
    <w:family w:val="swiss"/>
    <w:pitch w:val="variable"/>
    <w:sig w:usb0="E4002EFF" w:usb1="C000247B" w:usb2="00000009" w:usb3="00000000" w:csb0="000001FF" w:csb1="00000000"/>
    <w:embedRegular r:id="rId5" w:fontKey="{1F80DFD7-6CBC-4463-ADA0-18E2E98A943D}"/>
  </w:font>
  <w:font w:name="Georgia">
    <w:panose1 w:val="02040502050405020303"/>
    <w:charset w:val="00"/>
    <w:family w:val="roman"/>
    <w:notTrueType/>
    <w:pitch w:val="default"/>
    <w:embedRegular r:id="rId6" w:fontKey="{1F4BD56D-B3A3-48BD-9252-08704129416B}"/>
  </w:font>
  <w:font w:name="Book Antiqua">
    <w:panose1 w:val="02040602050305030304"/>
    <w:charset w:val="00"/>
    <w:family w:val="roman"/>
    <w:notTrueType/>
    <w:pitch w:val="default"/>
    <w:embedRegular r:id="rId7" w:fontKey="{80F43674-2875-4595-9F4B-341DD3F98196}"/>
    <w:embedBold r:id="rId8" w:fontKey="{FF7005E2-223A-4480-9BF2-5B9208FA99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53BC2" w14:textId="77777777" w:rsidR="007349D7"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44CD1" w14:textId="77777777" w:rsidR="007349D7" w:rsidRDefault="007349D7">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4FDE1" w14:textId="77777777" w:rsidR="00CF4E88" w:rsidRDefault="00CF4E88">
      <w:r>
        <w:separator/>
      </w:r>
    </w:p>
  </w:footnote>
  <w:footnote w:type="continuationSeparator" w:id="0">
    <w:p w14:paraId="75301227" w14:textId="77777777" w:rsidR="00CF4E88" w:rsidRDefault="00CF4E88">
      <w:r>
        <w:continuationSeparator/>
      </w:r>
    </w:p>
  </w:footnote>
  <w:footnote w:id="1">
    <w:p w14:paraId="7768B00D" w14:textId="77777777" w:rsidR="00BB2C81" w:rsidRDefault="00BB2C81" w:rsidP="00BB2C81">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37D5"/>
    <w:multiLevelType w:val="multilevel"/>
    <w:tmpl w:val="3FD434F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777EFF"/>
    <w:multiLevelType w:val="multilevel"/>
    <w:tmpl w:val="9304A53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F1A1322"/>
    <w:multiLevelType w:val="multilevel"/>
    <w:tmpl w:val="4A52B1E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9E63152"/>
    <w:multiLevelType w:val="multilevel"/>
    <w:tmpl w:val="B91621D2"/>
    <w:lvl w:ilvl="0">
      <w:start w:val="12"/>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4955C9"/>
    <w:multiLevelType w:val="multilevel"/>
    <w:tmpl w:val="7AD6DE08"/>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15:restartNumberingAfterBreak="0">
    <w:nsid w:val="276869C9"/>
    <w:multiLevelType w:val="multilevel"/>
    <w:tmpl w:val="20C2319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6" w15:restartNumberingAfterBreak="0">
    <w:nsid w:val="480D5435"/>
    <w:multiLevelType w:val="multilevel"/>
    <w:tmpl w:val="7990031A"/>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7" w15:restartNumberingAfterBreak="0">
    <w:nsid w:val="4B2D3A38"/>
    <w:multiLevelType w:val="multilevel"/>
    <w:tmpl w:val="4814B240"/>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D9D0FBD"/>
    <w:multiLevelType w:val="multilevel"/>
    <w:tmpl w:val="0BFC48E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B612719"/>
    <w:multiLevelType w:val="multilevel"/>
    <w:tmpl w:val="3C1AFE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0455594">
    <w:abstractNumId w:val="1"/>
  </w:num>
  <w:num w:numId="2" w16cid:durableId="1630473704">
    <w:abstractNumId w:val="7"/>
  </w:num>
  <w:num w:numId="3" w16cid:durableId="309527003">
    <w:abstractNumId w:val="4"/>
  </w:num>
  <w:num w:numId="4" w16cid:durableId="563882036">
    <w:abstractNumId w:val="3"/>
  </w:num>
  <w:num w:numId="5" w16cid:durableId="2080516614">
    <w:abstractNumId w:val="0"/>
  </w:num>
  <w:num w:numId="6" w16cid:durableId="773214277">
    <w:abstractNumId w:val="2"/>
  </w:num>
  <w:num w:numId="7" w16cid:durableId="252785050">
    <w:abstractNumId w:val="9"/>
  </w:num>
  <w:num w:numId="8" w16cid:durableId="1313800959">
    <w:abstractNumId w:val="6"/>
  </w:num>
  <w:num w:numId="9" w16cid:durableId="158084231">
    <w:abstractNumId w:val="5"/>
  </w:num>
  <w:num w:numId="10" w16cid:durableId="868449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D7"/>
    <w:rsid w:val="0004630B"/>
    <w:rsid w:val="007349D7"/>
    <w:rsid w:val="00BB2C81"/>
    <w:rsid w:val="00CF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821A"/>
  <w15:docId w15:val="{5D6B8779-EAD6-4DCA-895B-678200CA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142571">
      <w:bodyDiv w:val="1"/>
      <w:marLeft w:val="0"/>
      <w:marRight w:val="0"/>
      <w:marTop w:val="0"/>
      <w:marBottom w:val="0"/>
      <w:divBdr>
        <w:top w:val="none" w:sz="0" w:space="0" w:color="auto"/>
        <w:left w:val="none" w:sz="0" w:space="0" w:color="auto"/>
        <w:bottom w:val="none" w:sz="0" w:space="0" w:color="auto"/>
        <w:right w:val="none" w:sz="0" w:space="0" w:color="auto"/>
      </w:divBdr>
    </w:div>
    <w:div w:id="1615822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6GcyguYTqSFIzoffIAS/GdOA==">CgMxLjAyCWlkLmdqZGd4czIKaWQuMzBqMHpsbDgAciExd05qYi02eWFVc3RGby00LU55Um5FVWJmYVVjQ2E5Rmk=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3552</Words>
  <Characters>20251</Characters>
  <Application>Microsoft Office Word</Application>
  <DocSecurity>0</DocSecurity>
  <Lines>168</Lines>
  <Paragraphs>47</Paragraphs>
  <ScaleCrop>false</ScaleCrop>
  <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2024-11-06T20:19:00Z</dcterms:created>
  <dcterms:modified xsi:type="dcterms:W3CDTF">2024-11-07T20:19:00Z</dcterms:modified>
</cp:coreProperties>
</file>