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CB6FB" w14:textId="77777777" w:rsidR="00985ECA" w:rsidRDefault="00985ECA">
      <w:pPr>
        <w:tabs>
          <w:tab w:val="center" w:pos="2970"/>
          <w:tab w:val="center" w:pos="7200"/>
        </w:tabs>
        <w:ind w:left="360"/>
        <w:rPr>
          <w:rFonts w:ascii="Arial" w:eastAsia="Arial" w:hAnsi="Arial" w:cs="Arial"/>
          <w:b/>
          <w:sz w:val="22"/>
          <w:szCs w:val="22"/>
        </w:rPr>
      </w:pPr>
    </w:p>
    <w:p w14:paraId="4F8A7252" w14:textId="77777777" w:rsidR="00844FB1" w:rsidRPr="00844FB1" w:rsidRDefault="00000000" w:rsidP="00844FB1">
      <w:pPr>
        <w:pStyle w:val="Heading1"/>
        <w:jc w:val="center"/>
        <w:rPr>
          <w:rFonts w:ascii="Arial" w:eastAsia="Arial" w:hAnsi="Arial" w:cs="Arial"/>
          <w:u w:val="single"/>
          <w:vertAlign w:val="superscript"/>
          <w:lang w:val="es-AR"/>
        </w:rPr>
      </w:pPr>
      <w:bookmarkStart w:id="0" w:name="bookmark=id.30j0zll" w:colFirst="0" w:colLast="0"/>
      <w:bookmarkStart w:id="1" w:name="bookmark=id.gjdgxs" w:colFirst="0" w:colLast="0"/>
      <w:bookmarkEnd w:id="0"/>
      <w:bookmarkEnd w:id="1"/>
      <w:r>
        <w:rPr>
          <w:rFonts w:ascii="Arial" w:eastAsia="Arial" w:hAnsi="Arial" w:cs="Arial"/>
          <w:u w:val="single"/>
        </w:rPr>
        <w:t xml:space="preserve">MODELO GENÉRICO DE CARTA DE MANIFESTACIONES DE LA DIRECCIÓN </w:t>
      </w:r>
      <w:r>
        <w:rPr>
          <w:rFonts w:ascii="Arial" w:eastAsia="Arial" w:hAnsi="Arial" w:cs="Arial"/>
          <w:u w:val="single"/>
          <w:vertAlign w:val="superscript"/>
        </w:rPr>
        <w:t>(2)</w:t>
      </w:r>
      <w:r w:rsidR="00844FB1">
        <w:rPr>
          <w:rFonts w:ascii="Arial" w:eastAsia="Arial" w:hAnsi="Arial" w:cs="Arial"/>
          <w:u w:val="single"/>
          <w:vertAlign w:val="superscript"/>
        </w:rPr>
        <w:t xml:space="preserve"> </w:t>
      </w:r>
      <w:r w:rsidR="00844FB1" w:rsidRPr="00844FB1">
        <w:rPr>
          <w:rFonts w:ascii="Arial" w:eastAsia="Arial" w:hAnsi="Arial" w:cs="Arial"/>
          <w:u w:val="single"/>
          <w:vertAlign w:val="superscript"/>
        </w:rPr>
        <w:footnoteReference w:id="1"/>
      </w:r>
      <w:r w:rsidR="00844FB1" w:rsidRPr="00844FB1">
        <w:rPr>
          <w:rFonts w:ascii="Arial" w:eastAsia="Arial" w:hAnsi="Arial" w:cs="Arial"/>
          <w:u w:val="single"/>
          <w:vertAlign w:val="superscript"/>
          <w:lang w:val="es-AR"/>
        </w:rPr>
        <w:t xml:space="preserve"> </w:t>
      </w:r>
    </w:p>
    <w:p w14:paraId="3104751B" w14:textId="0D509EDD" w:rsidR="00985ECA" w:rsidRDefault="00985ECA">
      <w:pPr>
        <w:pStyle w:val="Heading1"/>
        <w:jc w:val="center"/>
        <w:rPr>
          <w:rFonts w:ascii="Arial" w:eastAsia="Arial" w:hAnsi="Arial" w:cs="Arial"/>
          <w:u w:val="single"/>
          <w:vertAlign w:val="superscript"/>
        </w:rPr>
      </w:pPr>
    </w:p>
    <w:p w14:paraId="130D4FF3" w14:textId="77777777" w:rsidR="00985ECA" w:rsidRDefault="00985ECA">
      <w:pPr>
        <w:rPr>
          <w:rFonts w:ascii="Arial" w:eastAsia="Arial" w:hAnsi="Arial" w:cs="Arial"/>
          <w:sz w:val="24"/>
          <w:szCs w:val="24"/>
        </w:rPr>
      </w:pPr>
    </w:p>
    <w:p w14:paraId="00C0C72B" w14:textId="77777777" w:rsidR="00985ECA" w:rsidRDefault="00985ECA">
      <w:pPr>
        <w:rPr>
          <w:rFonts w:ascii="Arial" w:eastAsia="Arial" w:hAnsi="Arial" w:cs="Arial"/>
          <w:sz w:val="24"/>
          <w:szCs w:val="24"/>
        </w:rPr>
      </w:pPr>
    </w:p>
    <w:p w14:paraId="7EA55E56" w14:textId="77777777" w:rsidR="00985ECA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Señor</w:t>
      </w:r>
    </w:p>
    <w:p w14:paraId="2920FF68" w14:textId="77777777" w:rsidR="00985ECA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………...</w:t>
      </w:r>
      <w:r>
        <w:rPr>
          <w:rFonts w:ascii="Arial" w:eastAsia="Arial" w:hAnsi="Arial" w:cs="Arial"/>
          <w:sz w:val="24"/>
          <w:szCs w:val="24"/>
          <w:vertAlign w:val="superscript"/>
        </w:rPr>
        <w:t>(a)</w:t>
      </w:r>
    </w:p>
    <w:p w14:paraId="71F30907" w14:textId="77777777" w:rsidR="00985ECA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…………</w:t>
      </w:r>
      <w:r>
        <w:rPr>
          <w:rFonts w:ascii="Arial" w:eastAsia="Arial" w:hAnsi="Arial" w:cs="Arial"/>
          <w:sz w:val="24"/>
          <w:szCs w:val="24"/>
          <w:vertAlign w:val="superscript"/>
        </w:rPr>
        <w:t>(b)</w:t>
      </w:r>
    </w:p>
    <w:p w14:paraId="13AE3FFE" w14:textId="77777777" w:rsidR="00985ECA" w:rsidRDefault="00985ECA">
      <w:pPr>
        <w:ind w:right="26"/>
        <w:jc w:val="both"/>
        <w:rPr>
          <w:rFonts w:ascii="Arial" w:eastAsia="Arial" w:hAnsi="Arial" w:cs="Arial"/>
          <w:sz w:val="24"/>
          <w:szCs w:val="24"/>
        </w:rPr>
      </w:pPr>
    </w:p>
    <w:p w14:paraId="1ED99CDC" w14:textId="77777777" w:rsidR="00985ECA" w:rsidRDefault="00985ECA">
      <w:pPr>
        <w:jc w:val="both"/>
        <w:rPr>
          <w:rFonts w:ascii="Arial" w:eastAsia="Arial" w:hAnsi="Arial" w:cs="Arial"/>
          <w:sz w:val="24"/>
          <w:szCs w:val="24"/>
        </w:rPr>
      </w:pPr>
    </w:p>
    <w:p w14:paraId="1D63767F" w14:textId="77777777" w:rsidR="00985ECA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nuestra consideración:</w:t>
      </w:r>
    </w:p>
    <w:p w14:paraId="0BC5A00F" w14:textId="77777777" w:rsidR="00985ECA" w:rsidRDefault="00985ECA">
      <w:pPr>
        <w:jc w:val="both"/>
        <w:rPr>
          <w:rFonts w:ascii="Arial" w:eastAsia="Arial" w:hAnsi="Arial" w:cs="Arial"/>
          <w:sz w:val="24"/>
          <w:szCs w:val="24"/>
        </w:rPr>
      </w:pPr>
    </w:p>
    <w:p w14:paraId="379A2296" w14:textId="77777777" w:rsidR="00985ECA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relación con su </w:t>
      </w:r>
      <w:r>
        <w:rPr>
          <w:rFonts w:ascii="Arial" w:eastAsia="Arial" w:hAnsi="Arial" w:cs="Arial"/>
          <w:i/>
          <w:sz w:val="24"/>
          <w:szCs w:val="24"/>
        </w:rPr>
        <w:t>{denominación del informe emitido}</w:t>
      </w:r>
      <w:r>
        <w:rPr>
          <w:rFonts w:ascii="Arial" w:eastAsia="Arial" w:hAnsi="Arial" w:cs="Arial"/>
          <w:sz w:val="24"/>
          <w:szCs w:val="24"/>
        </w:rPr>
        <w:t xml:space="preserve"> de ABCD </w:t>
      </w:r>
      <w:r>
        <w:rPr>
          <w:rFonts w:ascii="Arial" w:eastAsia="Arial" w:hAnsi="Arial" w:cs="Arial"/>
          <w:sz w:val="24"/>
          <w:szCs w:val="24"/>
          <w:vertAlign w:val="superscript"/>
        </w:rPr>
        <w:t xml:space="preserve">(1) </w:t>
      </w:r>
      <w:r>
        <w:rPr>
          <w:rFonts w:ascii="Arial" w:eastAsia="Arial" w:hAnsi="Arial" w:cs="Arial"/>
          <w:sz w:val="24"/>
          <w:szCs w:val="24"/>
        </w:rPr>
        <w:t xml:space="preserve">(en adelante, “la Sociedad”), sobre </w:t>
      </w:r>
      <w:r>
        <w:rPr>
          <w:rFonts w:ascii="Arial" w:eastAsia="Arial" w:hAnsi="Arial" w:cs="Arial"/>
          <w:i/>
          <w:sz w:val="24"/>
          <w:szCs w:val="24"/>
        </w:rPr>
        <w:t>{breve descripción sobre el objeto del encargo}</w:t>
      </w:r>
      <w:r>
        <w:rPr>
          <w:rFonts w:ascii="Arial" w:eastAsia="Arial" w:hAnsi="Arial" w:cs="Arial"/>
          <w:sz w:val="24"/>
          <w:szCs w:val="24"/>
        </w:rPr>
        <w:t>, le confirmamos, según nuestro leal saber y entender, las siguientes manifestaciones que le hiciéramos durante su trabajo:</w:t>
      </w:r>
    </w:p>
    <w:p w14:paraId="2F2DA4BE" w14:textId="77777777" w:rsidR="00985ECA" w:rsidRDefault="00985ECA">
      <w:pPr>
        <w:jc w:val="both"/>
        <w:rPr>
          <w:rFonts w:ascii="Arial" w:eastAsia="Arial" w:hAnsi="Arial" w:cs="Arial"/>
          <w:sz w:val="24"/>
          <w:szCs w:val="24"/>
        </w:rPr>
      </w:pPr>
    </w:p>
    <w:p w14:paraId="0515D51C" w14:textId="77777777" w:rsidR="00985ECA" w:rsidRDefault="00000000">
      <w:pPr>
        <w:numPr>
          <w:ilvl w:val="0"/>
          <w:numId w:val="2"/>
        </w:numPr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Somos responsables de la preparación de la información incluida en los Anexos… (en adelante, “los Anexos”) de su </w:t>
      </w:r>
      <w:r>
        <w:rPr>
          <w:rFonts w:ascii="Arial" w:eastAsia="Arial" w:hAnsi="Arial" w:cs="Arial"/>
          <w:i/>
          <w:sz w:val="24"/>
          <w:szCs w:val="24"/>
        </w:rPr>
        <w:t>{denominación del informe emitido}</w:t>
      </w:r>
      <w:r>
        <w:rPr>
          <w:rFonts w:ascii="Arial" w:eastAsia="Arial" w:hAnsi="Arial" w:cs="Arial"/>
          <w:sz w:val="24"/>
          <w:szCs w:val="24"/>
        </w:rPr>
        <w:t xml:space="preserve"> mencionado en el párrafo precedente.</w:t>
      </w:r>
    </w:p>
    <w:p w14:paraId="319D3C9C" w14:textId="77777777" w:rsidR="00985ECA" w:rsidRDefault="00985ECA">
      <w:pPr>
        <w:ind w:left="426" w:hanging="426"/>
        <w:jc w:val="both"/>
        <w:rPr>
          <w:rFonts w:ascii="Arial" w:eastAsia="Arial" w:hAnsi="Arial" w:cs="Arial"/>
          <w:sz w:val="24"/>
          <w:szCs w:val="24"/>
        </w:rPr>
      </w:pPr>
    </w:p>
    <w:p w14:paraId="782AF14E" w14:textId="77777777" w:rsidR="00985EC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Hemos puesto a su disposición la siguiente documentación, que fuera necesaria para la emisión de su informe de cumplimiento, no existiendo documentación adicional que contraríe la información y afirmaciones que se incluyen en los Anexos: </w:t>
      </w:r>
    </w:p>
    <w:p w14:paraId="227825DD" w14:textId="77777777" w:rsidR="00985ECA" w:rsidRDefault="00985ECA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65151BE" w14:textId="77777777" w:rsidR="00985ECA" w:rsidRDefault="00000000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{Enumerar la documentación recibida por parte de la Entidad para poder realizar el mencionado informe}.</w:t>
      </w:r>
    </w:p>
    <w:p w14:paraId="28B9EAA6" w14:textId="77777777" w:rsidR="00985ECA" w:rsidRDefault="00985ECA">
      <w:pPr>
        <w:pBdr>
          <w:top w:val="nil"/>
          <w:left w:val="nil"/>
          <w:bottom w:val="nil"/>
          <w:right w:val="nil"/>
          <w:between w:val="nil"/>
        </w:pBdr>
        <w:ind w:left="283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F6BA942" w14:textId="77777777" w:rsidR="00985ECA" w:rsidRDefault="00985ECA">
      <w:pPr>
        <w:ind w:left="426" w:hanging="426"/>
        <w:jc w:val="both"/>
        <w:rPr>
          <w:rFonts w:ascii="Arial" w:eastAsia="Arial" w:hAnsi="Arial" w:cs="Arial"/>
          <w:sz w:val="24"/>
          <w:szCs w:val="24"/>
        </w:rPr>
      </w:pPr>
    </w:p>
    <w:p w14:paraId="604949B4" w14:textId="77777777" w:rsidR="00985ECA" w:rsidRDefault="00000000">
      <w:pPr>
        <w:numPr>
          <w:ilvl w:val="0"/>
          <w:numId w:val="2"/>
        </w:numPr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 información incluida en los Anexos…de su informe es real e íntegra, 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 documentación de respaldo identificada en el párrafo 2. precedente son </w:t>
      </w:r>
      <w:r>
        <w:rPr>
          <w:rFonts w:ascii="Arial" w:eastAsia="Arial" w:hAnsi="Arial" w:cs="Arial"/>
          <w:sz w:val="24"/>
          <w:szCs w:val="24"/>
        </w:rPr>
        <w:t>legítimas y libres de fraudes y otros actos ilegales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69D5AA0" w14:textId="77777777" w:rsidR="00985ECA" w:rsidRDefault="00985ECA">
      <w:pPr>
        <w:ind w:left="42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DAA9CF8" w14:textId="77777777" w:rsidR="00985ECA" w:rsidRDefault="00000000">
      <w:pPr>
        <w:numPr>
          <w:ilvl w:val="0"/>
          <w:numId w:val="2"/>
        </w:numPr>
        <w:ind w:left="426" w:hanging="426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{En caso de corresponder, indicar si:</w:t>
      </w:r>
    </w:p>
    <w:p w14:paraId="65549ED9" w14:textId="77777777" w:rsidR="00985EC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la Sociedad no se encuentre disuelta de pleno derecho por vencimiento del plazo de duración establecido en el estatuto;</w:t>
      </w:r>
    </w:p>
    <w:p w14:paraId="7A5ED2FB" w14:textId="77777777" w:rsidR="00985EC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no existan en sus libros sociales acuerdos de disolución con liquidación o declaración de haberse comprobado algunas de las causales de disolución con liquidación previstas en el artículo 94 de la Ley General de Sociedades N° 19.550 [deberá consignarse si en dichos libros constan actas de convocatoria o citación a Asambleas, que en su orden del día contemplen la consideración de la disolución de la Sociedad]; y</w:t>
      </w:r>
    </w:p>
    <w:p w14:paraId="22D0D375" w14:textId="77777777" w:rsidR="00985EC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lastRenderedPageBreak/>
        <w:t>la Sociedad se encuentre comprendida en el artículo 299, inciso…, de la Ley General de Sociedades N° 19.550 [o en su caso, indicar que no se encuentra comprendida en dicho artículo]}.</w:t>
      </w:r>
    </w:p>
    <w:p w14:paraId="404CF51D" w14:textId="77777777" w:rsidR="00985ECA" w:rsidRDefault="00985ECA">
      <w:pPr>
        <w:tabs>
          <w:tab w:val="left" w:pos="6340"/>
        </w:tabs>
        <w:ind w:left="426"/>
        <w:jc w:val="both"/>
        <w:rPr>
          <w:rFonts w:ascii="Arial" w:eastAsia="Arial" w:hAnsi="Arial" w:cs="Arial"/>
          <w:sz w:val="24"/>
          <w:szCs w:val="24"/>
        </w:rPr>
      </w:pPr>
    </w:p>
    <w:p w14:paraId="6364298F" w14:textId="77777777" w:rsidR="00985ECA" w:rsidRDefault="00000000">
      <w:pPr>
        <w:tabs>
          <w:tab w:val="left" w:pos="6340"/>
        </w:tabs>
        <w:ind w:left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149B2C7E" w14:textId="77777777" w:rsidR="00985ECA" w:rsidRDefault="00000000">
      <w:pPr>
        <w:numPr>
          <w:ilvl w:val="0"/>
          <w:numId w:val="2"/>
        </w:numPr>
        <w:ind w:left="426" w:hanging="426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{En caso de corresponder, indicar manifestación de la Dirección </w:t>
      </w:r>
      <w:r>
        <w:rPr>
          <w:rFonts w:ascii="Arial" w:eastAsia="Arial" w:hAnsi="Arial" w:cs="Arial"/>
          <w:i/>
          <w:sz w:val="24"/>
          <w:szCs w:val="24"/>
          <w:vertAlign w:val="superscript"/>
        </w:rPr>
        <w:t>(2)</w:t>
      </w:r>
      <w:r>
        <w:rPr>
          <w:rFonts w:ascii="Arial" w:eastAsia="Arial" w:hAnsi="Arial" w:cs="Arial"/>
          <w:i/>
          <w:sz w:val="24"/>
          <w:szCs w:val="24"/>
        </w:rPr>
        <w:t xml:space="preserve"> de la Sociedad sobre la existencia de beneficiarios finales según lo indicado en el artículo 421 de la RG 15/24. En caso que la Sociedad no tuviera beneficiarios finales puede incluirse la siguiente manifestación: “La Sociedad no posee beneficiarios finales que deban ser informados según el artículo 421 de la RG 15/24”}.</w:t>
      </w:r>
    </w:p>
    <w:p w14:paraId="20069393" w14:textId="77777777" w:rsidR="00985ECA" w:rsidRDefault="00985ECA">
      <w:pPr>
        <w:jc w:val="both"/>
        <w:rPr>
          <w:rFonts w:ascii="Arial" w:eastAsia="Arial" w:hAnsi="Arial" w:cs="Arial"/>
          <w:sz w:val="24"/>
          <w:szCs w:val="24"/>
        </w:rPr>
      </w:pPr>
    </w:p>
    <w:p w14:paraId="375831EA" w14:textId="77777777" w:rsidR="00985ECA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 otro particular, saludamos a Usted muy atentamente.</w:t>
      </w:r>
    </w:p>
    <w:p w14:paraId="4D7FAABC" w14:textId="77777777" w:rsidR="00985ECA" w:rsidRDefault="00985ECA">
      <w:pPr>
        <w:jc w:val="both"/>
        <w:rPr>
          <w:rFonts w:ascii="Arial" w:eastAsia="Arial" w:hAnsi="Arial" w:cs="Arial"/>
          <w:sz w:val="24"/>
          <w:szCs w:val="24"/>
        </w:rPr>
      </w:pPr>
    </w:p>
    <w:p w14:paraId="35C5C823" w14:textId="77777777" w:rsidR="00985ECA" w:rsidRDefault="00985ECA">
      <w:pPr>
        <w:jc w:val="both"/>
        <w:rPr>
          <w:rFonts w:ascii="Arial" w:eastAsia="Arial" w:hAnsi="Arial" w:cs="Arial"/>
          <w:sz w:val="24"/>
          <w:szCs w:val="24"/>
        </w:rPr>
      </w:pPr>
    </w:p>
    <w:p w14:paraId="7F9BB862" w14:textId="77777777" w:rsidR="00985ECA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Lugar y fecha</w:t>
      </w:r>
    </w:p>
    <w:p w14:paraId="13FD875B" w14:textId="77777777" w:rsidR="00985ECA" w:rsidRDefault="00985ECA">
      <w:pPr>
        <w:tabs>
          <w:tab w:val="left" w:pos="-720"/>
          <w:tab w:val="left" w:pos="0"/>
          <w:tab w:val="left" w:pos="487"/>
          <w:tab w:val="left" w:pos="862"/>
        </w:tabs>
        <w:jc w:val="both"/>
        <w:rPr>
          <w:rFonts w:ascii="Arial" w:eastAsia="Arial" w:hAnsi="Arial" w:cs="Arial"/>
          <w:sz w:val="24"/>
          <w:szCs w:val="24"/>
        </w:rPr>
      </w:pPr>
    </w:p>
    <w:p w14:paraId="003E7C5D" w14:textId="77777777" w:rsidR="00985ECA" w:rsidRDefault="00985ECA">
      <w:pPr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850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135"/>
        <w:gridCol w:w="236"/>
        <w:gridCol w:w="4134"/>
      </w:tblGrid>
      <w:tr w:rsidR="00985ECA" w14:paraId="013803B1" w14:textId="77777777">
        <w:trPr>
          <w:jc w:val="center"/>
        </w:trPr>
        <w:tc>
          <w:tcPr>
            <w:tcW w:w="4137" w:type="dxa"/>
            <w:tcBorders>
              <w:bottom w:val="single" w:sz="4" w:space="0" w:color="000000"/>
            </w:tcBorders>
          </w:tcPr>
          <w:p w14:paraId="7835A824" w14:textId="77777777" w:rsidR="00985ECA" w:rsidRDefault="00985EC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3" w:type="dxa"/>
          </w:tcPr>
          <w:p w14:paraId="3D805B4D" w14:textId="77777777" w:rsidR="00985ECA" w:rsidRDefault="00985EC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35" w:type="dxa"/>
            <w:tcBorders>
              <w:bottom w:val="single" w:sz="4" w:space="0" w:color="000000"/>
            </w:tcBorders>
          </w:tcPr>
          <w:p w14:paraId="003B6255" w14:textId="77777777" w:rsidR="00985ECA" w:rsidRDefault="00985EC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85ECA" w14:paraId="55D181A6" w14:textId="77777777">
        <w:trPr>
          <w:jc w:val="center"/>
        </w:trPr>
        <w:tc>
          <w:tcPr>
            <w:tcW w:w="4137" w:type="dxa"/>
            <w:tcBorders>
              <w:top w:val="single" w:sz="4" w:space="0" w:color="000000"/>
            </w:tcBorders>
          </w:tcPr>
          <w:p w14:paraId="5CF2423E" w14:textId="77777777" w:rsidR="00985ECA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[Nombre y Apellido]</w:t>
            </w:r>
          </w:p>
          <w:p w14:paraId="54E41B6D" w14:textId="77777777" w:rsidR="00985ECA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[Cargo]</w:t>
            </w:r>
          </w:p>
          <w:p w14:paraId="4DFD0E05" w14:textId="77777777" w:rsidR="00985ECA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ABCD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 xml:space="preserve"> (1)</w:t>
            </w:r>
          </w:p>
          <w:p w14:paraId="000FC577" w14:textId="77777777" w:rsidR="00985ECA" w:rsidRDefault="00985EC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3" w:type="dxa"/>
          </w:tcPr>
          <w:p w14:paraId="78170C11" w14:textId="77777777" w:rsidR="00985ECA" w:rsidRDefault="00985EC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35" w:type="dxa"/>
            <w:tcBorders>
              <w:top w:val="single" w:sz="4" w:space="0" w:color="000000"/>
            </w:tcBorders>
          </w:tcPr>
          <w:p w14:paraId="2736DDF7" w14:textId="77777777" w:rsidR="00985ECA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[Nombre y Apellido]</w:t>
            </w:r>
          </w:p>
          <w:p w14:paraId="7EEE22AB" w14:textId="77777777" w:rsidR="00985ECA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[Cargo]</w:t>
            </w:r>
          </w:p>
          <w:p w14:paraId="10B50770" w14:textId="77777777" w:rsidR="00985ECA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ABCD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 xml:space="preserve"> (1)</w:t>
            </w:r>
          </w:p>
          <w:p w14:paraId="0BEB1D58" w14:textId="77777777" w:rsidR="00985ECA" w:rsidRDefault="00985EC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1679E7C" w14:textId="77777777" w:rsidR="00985ECA" w:rsidRDefault="00985ECA">
      <w:pPr>
        <w:pBdr>
          <w:top w:val="nil"/>
          <w:left w:val="nil"/>
          <w:bottom w:val="single" w:sz="6" w:space="1" w:color="000000"/>
          <w:right w:val="nil"/>
          <w:between w:val="nil"/>
        </w:pBdr>
        <w:tabs>
          <w:tab w:val="center" w:pos="0"/>
          <w:tab w:val="left" w:pos="720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F37EB70" w14:textId="77777777" w:rsidR="00985ECA" w:rsidRDefault="00985ECA">
      <w:pPr>
        <w:jc w:val="both"/>
        <w:rPr>
          <w:rFonts w:ascii="Arial" w:eastAsia="Arial" w:hAnsi="Arial" w:cs="Arial"/>
          <w:sz w:val="24"/>
          <w:szCs w:val="24"/>
        </w:rPr>
      </w:pPr>
    </w:p>
    <w:p w14:paraId="7F501335" w14:textId="77777777" w:rsidR="00985ECA" w:rsidRDefault="00985ECA">
      <w:pPr>
        <w:jc w:val="both"/>
        <w:rPr>
          <w:rFonts w:ascii="Arial" w:eastAsia="Arial" w:hAnsi="Arial" w:cs="Arial"/>
          <w:sz w:val="24"/>
          <w:szCs w:val="24"/>
        </w:rPr>
      </w:pPr>
    </w:p>
    <w:p w14:paraId="3DFDCB32" w14:textId="77777777" w:rsidR="00985EC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0"/>
          <w:tab w:val="left" w:pos="720"/>
        </w:tabs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bookmarkStart w:id="2" w:name="bookmark=id.1fob9te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Notas: </w:t>
      </w:r>
    </w:p>
    <w:p w14:paraId="4C690937" w14:textId="77777777" w:rsidR="00985ECA" w:rsidRDefault="00985ECA">
      <w:pPr>
        <w:tabs>
          <w:tab w:val="left" w:pos="-720"/>
          <w:tab w:val="left" w:pos="0"/>
          <w:tab w:val="left" w:pos="487"/>
          <w:tab w:val="left" w:pos="862"/>
        </w:tabs>
        <w:jc w:val="both"/>
        <w:rPr>
          <w:rFonts w:ascii="Arial" w:eastAsia="Arial" w:hAnsi="Arial" w:cs="Arial"/>
          <w:sz w:val="24"/>
          <w:szCs w:val="24"/>
        </w:rPr>
      </w:pPr>
    </w:p>
    <w:p w14:paraId="74936AD4" w14:textId="77777777" w:rsidR="00985ECA" w:rsidRDefault="00000000">
      <w:pPr>
        <w:tabs>
          <w:tab w:val="left" w:pos="-720"/>
          <w:tab w:val="left" w:pos="0"/>
          <w:tab w:val="left" w:pos="487"/>
          <w:tab w:val="left" w:pos="862"/>
        </w:tabs>
        <w:ind w:left="480" w:hanging="4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(a)</w:t>
      </w:r>
      <w:r>
        <w:rPr>
          <w:rFonts w:ascii="Arial" w:eastAsia="Arial" w:hAnsi="Arial" w:cs="Arial"/>
          <w:sz w:val="24"/>
          <w:szCs w:val="24"/>
        </w:rPr>
        <w:tab/>
        <w:t>Nombre del profesional o Denominación de la asociación profesional.</w:t>
      </w:r>
    </w:p>
    <w:p w14:paraId="56763DC7" w14:textId="77777777" w:rsidR="00985ECA" w:rsidRDefault="00985ECA">
      <w:pPr>
        <w:tabs>
          <w:tab w:val="left" w:pos="-720"/>
          <w:tab w:val="left" w:pos="0"/>
          <w:tab w:val="left" w:pos="487"/>
          <w:tab w:val="left" w:pos="862"/>
        </w:tabs>
        <w:ind w:left="480" w:hanging="480"/>
        <w:jc w:val="both"/>
        <w:rPr>
          <w:rFonts w:ascii="Arial" w:eastAsia="Arial" w:hAnsi="Arial" w:cs="Arial"/>
          <w:sz w:val="24"/>
          <w:szCs w:val="24"/>
        </w:rPr>
      </w:pPr>
    </w:p>
    <w:p w14:paraId="112CD164" w14:textId="77777777" w:rsidR="00985ECA" w:rsidRDefault="00000000">
      <w:pPr>
        <w:tabs>
          <w:tab w:val="left" w:pos="-720"/>
          <w:tab w:val="left" w:pos="0"/>
          <w:tab w:val="left" w:pos="487"/>
          <w:tab w:val="left" w:pos="862"/>
        </w:tabs>
        <w:ind w:left="480" w:hanging="4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(b)</w:t>
      </w:r>
      <w:r>
        <w:rPr>
          <w:rFonts w:ascii="Arial" w:eastAsia="Arial" w:hAnsi="Arial" w:cs="Arial"/>
          <w:sz w:val="24"/>
          <w:szCs w:val="24"/>
        </w:rPr>
        <w:tab/>
        <w:t>Domicilio legal del profesional o asociación profesional.</w:t>
      </w:r>
    </w:p>
    <w:p w14:paraId="7F69917C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0FFF500A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50AE4B33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4987CCE0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79CB960C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1248410D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78F43868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4C24DFD2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3DAB66D0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73940623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10BC5EFC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25949D2D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515E8098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3178185E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674B9D1F" w14:textId="77777777" w:rsidR="00985ECA" w:rsidRDefault="00985ECA">
      <w:pPr>
        <w:spacing w:after="160" w:line="259" w:lineRule="auto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5AD79955" w14:textId="77777777" w:rsidR="00985ECA" w:rsidRDefault="00000000">
      <w:pPr>
        <w:tabs>
          <w:tab w:val="left" w:pos="-720"/>
          <w:tab w:val="left" w:pos="142"/>
          <w:tab w:val="left" w:pos="426"/>
          <w:tab w:val="left" w:pos="862"/>
        </w:tabs>
        <w:jc w:val="both"/>
        <w:rPr>
          <w:rFonts w:ascii="Arial" w:eastAsia="Arial" w:hAnsi="Arial" w:cs="Arial"/>
          <w:sz w:val="24"/>
          <w:szCs w:val="24"/>
        </w:rPr>
      </w:pPr>
      <w:r>
        <w:tab/>
      </w:r>
      <w:r>
        <w:rPr>
          <w:rFonts w:ascii="Arial" w:eastAsia="Arial" w:hAnsi="Arial" w:cs="Arial"/>
          <w:sz w:val="24"/>
          <w:szCs w:val="24"/>
          <w:u w:val="single"/>
        </w:rPr>
        <w:t>Referencias:</w:t>
      </w:r>
    </w:p>
    <w:p w14:paraId="1C224160" w14:textId="77777777" w:rsidR="00985ECA" w:rsidRDefault="00985ECA">
      <w:pPr>
        <w:tabs>
          <w:tab w:val="left" w:pos="-720"/>
          <w:tab w:val="left" w:pos="142"/>
          <w:tab w:val="left" w:pos="426"/>
          <w:tab w:val="left" w:pos="862"/>
        </w:tabs>
        <w:ind w:left="426" w:hanging="426"/>
        <w:jc w:val="both"/>
        <w:rPr>
          <w:rFonts w:ascii="Arial" w:eastAsia="Arial" w:hAnsi="Arial" w:cs="Arial"/>
          <w:sz w:val="24"/>
          <w:szCs w:val="24"/>
          <w:vertAlign w:val="superscript"/>
        </w:rPr>
      </w:pPr>
    </w:p>
    <w:p w14:paraId="6932BE23" w14:textId="77777777" w:rsidR="00985ECA" w:rsidRDefault="00000000">
      <w:pPr>
        <w:tabs>
          <w:tab w:val="left" w:pos="-720"/>
          <w:tab w:val="left" w:pos="0"/>
          <w:tab w:val="left" w:pos="426"/>
          <w:tab w:val="left" w:pos="862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(1)</w:t>
      </w:r>
      <w:r>
        <w:rPr>
          <w:rFonts w:ascii="Arial" w:eastAsia="Arial" w:hAnsi="Arial" w:cs="Arial"/>
          <w:sz w:val="24"/>
          <w:szCs w:val="24"/>
        </w:rPr>
        <w:tab/>
        <w:t>Razón social establecida en el instrumento constitutivo.</w:t>
      </w:r>
    </w:p>
    <w:p w14:paraId="5AB542BE" w14:textId="77777777" w:rsidR="00985ECA" w:rsidRDefault="00985ECA">
      <w:pPr>
        <w:tabs>
          <w:tab w:val="left" w:pos="-720"/>
          <w:tab w:val="left" w:pos="426"/>
          <w:tab w:val="left" w:pos="862"/>
        </w:tabs>
        <w:ind w:left="426" w:hanging="426"/>
        <w:jc w:val="both"/>
        <w:rPr>
          <w:rFonts w:ascii="Arial" w:eastAsia="Arial" w:hAnsi="Arial" w:cs="Arial"/>
          <w:sz w:val="24"/>
          <w:szCs w:val="24"/>
          <w:vertAlign w:val="superscript"/>
        </w:rPr>
      </w:pPr>
    </w:p>
    <w:p w14:paraId="76CE60CA" w14:textId="77777777" w:rsidR="00985ECA" w:rsidRDefault="00000000">
      <w:pPr>
        <w:tabs>
          <w:tab w:val="left" w:pos="-720"/>
          <w:tab w:val="left" w:pos="426"/>
          <w:tab w:val="left" w:pos="862"/>
        </w:tabs>
        <w:ind w:left="426" w:hanging="426"/>
        <w:jc w:val="both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(2)</w:t>
      </w:r>
      <w:r>
        <w:rPr>
          <w:rFonts w:ascii="Arial" w:eastAsia="Arial" w:hAnsi="Arial" w:cs="Arial"/>
          <w:sz w:val="24"/>
          <w:szCs w:val="24"/>
          <w:vertAlign w:val="superscript"/>
        </w:rPr>
        <w:tab/>
      </w:r>
      <w:r>
        <w:rPr>
          <w:rFonts w:ascii="Arial" w:eastAsia="Arial" w:hAnsi="Arial" w:cs="Arial"/>
          <w:sz w:val="24"/>
          <w:szCs w:val="24"/>
        </w:rPr>
        <w:t>Órgano de administración de la Entidad (por ejemplo: Directorio, Gerencia, Consejo de Administración), según la naturaleza del ente.</w:t>
      </w:r>
    </w:p>
    <w:sectPr w:rsidR="00985ECA">
      <w:footerReference w:type="default" r:id="rId8"/>
      <w:pgSz w:w="11907" w:h="16839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6B412" w14:textId="77777777" w:rsidR="00102D5A" w:rsidRDefault="00102D5A">
      <w:r>
        <w:separator/>
      </w:r>
    </w:p>
  </w:endnote>
  <w:endnote w:type="continuationSeparator" w:id="0">
    <w:p w14:paraId="6359BD9B" w14:textId="77777777" w:rsidR="00102D5A" w:rsidRDefault="0010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notTrueType/>
    <w:pitch w:val="default"/>
  </w:font>
  <w:font w:name="Book Antiqua">
    <w:panose1 w:val="0204060205030503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F6E05" w14:textId="77777777" w:rsidR="00985ECA" w:rsidRDefault="00985EC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C1D34" w14:textId="77777777" w:rsidR="00102D5A" w:rsidRDefault="00102D5A">
      <w:r>
        <w:separator/>
      </w:r>
    </w:p>
  </w:footnote>
  <w:footnote w:type="continuationSeparator" w:id="0">
    <w:p w14:paraId="426D1AB6" w14:textId="77777777" w:rsidR="00102D5A" w:rsidRDefault="00102D5A">
      <w:r>
        <w:continuationSeparator/>
      </w:r>
    </w:p>
  </w:footnote>
  <w:footnote w:id="1">
    <w:p w14:paraId="68EB4D6A" w14:textId="3C7C89A1" w:rsidR="00844FB1" w:rsidRDefault="00844FB1" w:rsidP="00844FB1">
      <w:pPr>
        <w:pStyle w:val="FootnoteText"/>
        <w:rPr>
          <w:rFonts w:ascii="Arial" w:hAnsi="Arial" w:cs="Arial"/>
          <w:lang w:val="es-AR"/>
        </w:rPr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Modelo sugerido elaborado por la Comisión de Estudios de Auditoría del CPCECABA. El modelo es meramente ilustrativo y no es de aplicación obligatoria.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B7142"/>
    <w:multiLevelType w:val="multilevel"/>
    <w:tmpl w:val="97DEA6D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318AB"/>
    <w:multiLevelType w:val="multilevel"/>
    <w:tmpl w:val="059C6BBE"/>
    <w:lvl w:ilvl="0">
      <w:start w:val="1"/>
      <w:numFmt w:val="lowerRoman"/>
      <w:lvlText w:val="%1."/>
      <w:lvlJc w:val="righ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 w16cid:durableId="1082289046">
    <w:abstractNumId w:val="1"/>
  </w:num>
  <w:num w:numId="2" w16cid:durableId="28088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ECA"/>
    <w:rsid w:val="00102D5A"/>
    <w:rsid w:val="005B2B4F"/>
    <w:rsid w:val="00844FB1"/>
    <w:rsid w:val="0098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76E411"/>
  <w15:docId w15:val="{10107AA0-B07F-4786-AA66-5B8C79AB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0C5"/>
  </w:style>
  <w:style w:type="paragraph" w:styleId="Heading1">
    <w:name w:val="heading 1"/>
    <w:basedOn w:val="Normal"/>
    <w:next w:val="Normal"/>
    <w:link w:val="Heading1Char"/>
    <w:uiPriority w:val="9"/>
    <w:qFormat/>
    <w:rsid w:val="006300C5"/>
    <w:pPr>
      <w:keepNext/>
      <w:outlineLvl w:val="0"/>
    </w:pPr>
    <w:rPr>
      <w:b/>
      <w:sz w:val="24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D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D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F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link w:val="BodyTextChar"/>
    <w:rsid w:val="006300C5"/>
    <w:rPr>
      <w:rFonts w:ascii="Arial" w:hAnsi="Arial"/>
      <w:b/>
    </w:rPr>
  </w:style>
  <w:style w:type="character" w:customStyle="1" w:styleId="BodyTextChar">
    <w:name w:val="Body Text Char"/>
    <w:basedOn w:val="DefaultParagraphFont"/>
    <w:link w:val="BodyText"/>
    <w:rsid w:val="006300C5"/>
    <w:rPr>
      <w:rFonts w:ascii="Arial" w:eastAsia="Times New Roman" w:hAnsi="Arial" w:cs="Times New Roman"/>
      <w:b/>
      <w:sz w:val="20"/>
      <w:szCs w:val="20"/>
      <w:lang w:val="es-ES_tradnl"/>
    </w:rPr>
  </w:style>
  <w:style w:type="table" w:styleId="TableGrid">
    <w:name w:val="Table Grid"/>
    <w:basedOn w:val="TableNormal"/>
    <w:uiPriority w:val="59"/>
    <w:rsid w:val="006300C5"/>
    <w:rPr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00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00C5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0C5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6300C5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0C5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customStyle="1" w:styleId="Default">
    <w:name w:val="Default"/>
    <w:rsid w:val="006300C5"/>
    <w:pPr>
      <w:autoSpaceDE w:val="0"/>
      <w:autoSpaceDN w:val="0"/>
      <w:adjustRightInd w:val="0"/>
    </w:pPr>
    <w:rPr>
      <w:color w:val="000000"/>
      <w:sz w:val="24"/>
      <w:szCs w:val="24"/>
      <w:lang w:eastAsia="es-AR"/>
    </w:rPr>
  </w:style>
  <w:style w:type="paragraph" w:styleId="BodyText3">
    <w:name w:val="Body Text 3"/>
    <w:basedOn w:val="Normal"/>
    <w:link w:val="BodyText3Char"/>
    <w:uiPriority w:val="99"/>
    <w:unhideWhenUsed/>
    <w:rsid w:val="006300C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300C5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customStyle="1" w:styleId="Pie">
    <w:name w:val="Pie"/>
    <w:basedOn w:val="Normal"/>
    <w:rsid w:val="006300C5"/>
    <w:pPr>
      <w:tabs>
        <w:tab w:val="center" w:pos="0"/>
      </w:tabs>
    </w:pPr>
    <w:rPr>
      <w:rFonts w:ascii="Arial" w:hAnsi="Arial"/>
      <w:sz w:val="16"/>
      <w:lang w:val="en-US" w:eastAsia="es-ES"/>
    </w:rPr>
  </w:style>
  <w:style w:type="paragraph" w:customStyle="1" w:styleId="Heading21">
    <w:name w:val="Heading 21"/>
    <w:basedOn w:val="Normal"/>
    <w:rsid w:val="006300C5"/>
    <w:pPr>
      <w:keepNext/>
      <w:keepLines/>
      <w:jc w:val="both"/>
    </w:pPr>
    <w:rPr>
      <w:b/>
      <w:noProof/>
      <w:sz w:val="24"/>
      <w:lang w:val="es-ES" w:eastAsia="es-ES"/>
    </w:rPr>
  </w:style>
  <w:style w:type="paragraph" w:styleId="BodyTextIndent3">
    <w:name w:val="Body Text Indent 3"/>
    <w:basedOn w:val="Normal"/>
    <w:link w:val="BodyTextIndent3Char"/>
    <w:rsid w:val="006300C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300C5"/>
    <w:rPr>
      <w:rFonts w:ascii="Times New Roman" w:eastAsia="Times New Roman" w:hAnsi="Times New Roman" w:cs="Times New Roman"/>
      <w:sz w:val="16"/>
      <w:szCs w:val="16"/>
      <w:lang w:val="es-ES_tradnl"/>
    </w:rPr>
  </w:style>
  <w:style w:type="paragraph" w:styleId="BalloonText">
    <w:name w:val="Balloon Text"/>
    <w:basedOn w:val="Normal"/>
    <w:link w:val="BalloonTextChar"/>
    <w:semiHidden/>
    <w:unhideWhenUsed/>
    <w:rsid w:val="006300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300C5"/>
    <w:rPr>
      <w:rFonts w:ascii="Segoe UI" w:eastAsia="Times New Roman" w:hAnsi="Segoe UI" w:cs="Segoe UI"/>
      <w:sz w:val="18"/>
      <w:szCs w:val="18"/>
      <w:lang w:val="es-ES_tradnl"/>
    </w:rPr>
  </w:style>
  <w:style w:type="paragraph" w:styleId="BodyTextIndent2">
    <w:name w:val="Body Text Indent 2"/>
    <w:basedOn w:val="Normal"/>
    <w:link w:val="BodyTextIndent2Char"/>
    <w:unhideWhenUsed/>
    <w:rsid w:val="006300C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6300C5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customStyle="1" w:styleId="Heading1Char">
    <w:name w:val="Heading 1 Char"/>
    <w:basedOn w:val="DefaultParagraphFont"/>
    <w:link w:val="Heading1"/>
    <w:rsid w:val="006300C5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272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2722"/>
    <w:rPr>
      <w:rFonts w:ascii="Times New Roman" w:eastAsia="Times New Roman" w:hAnsi="Times New Roman" w:cs="Times New Roman"/>
      <w:sz w:val="20"/>
      <w:szCs w:val="20"/>
      <w:lang w:val="es-ES_tradnl"/>
    </w:rPr>
  </w:style>
  <w:style w:type="character" w:styleId="FootnoteReference">
    <w:name w:val="footnote reference"/>
    <w:basedOn w:val="DefaultParagraphFont"/>
    <w:uiPriority w:val="99"/>
    <w:semiHidden/>
    <w:unhideWhenUsed/>
    <w:rsid w:val="00662722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11229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12290"/>
  </w:style>
  <w:style w:type="character" w:customStyle="1" w:styleId="CommentTextChar">
    <w:name w:val="Comment Text Char"/>
    <w:basedOn w:val="DefaultParagraphFont"/>
    <w:link w:val="CommentText"/>
    <w:semiHidden/>
    <w:rsid w:val="00112290"/>
    <w:rPr>
      <w:rFonts w:ascii="Times New Roman" w:eastAsia="Times New Roman" w:hAnsi="Times New Roman" w:cs="Times New Roman"/>
      <w:sz w:val="20"/>
      <w:szCs w:val="20"/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2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290"/>
    <w:rPr>
      <w:rFonts w:ascii="Times New Roman" w:eastAsia="Times New Roman" w:hAnsi="Times New Roman" w:cs="Times New Roman"/>
      <w:b/>
      <w:bCs/>
      <w:sz w:val="20"/>
      <w:szCs w:val="20"/>
      <w:lang w:val="es-ES_tradnl"/>
    </w:rPr>
  </w:style>
  <w:style w:type="paragraph" w:customStyle="1" w:styleId="organismoregulador">
    <w:name w:val="organismo regulador"/>
    <w:basedOn w:val="Heading1"/>
    <w:next w:val="Normal"/>
    <w:qFormat/>
    <w:rsid w:val="006D1F26"/>
    <w:pPr>
      <w:keepLines/>
      <w:autoSpaceDE w:val="0"/>
      <w:autoSpaceDN w:val="0"/>
      <w:adjustRightInd w:val="0"/>
      <w:ind w:left="720"/>
      <w:jc w:val="center"/>
    </w:pPr>
    <w:rPr>
      <w:rFonts w:ascii="Arial" w:hAnsi="Arial" w:cs="Arial"/>
      <w:color w:val="00011F"/>
      <w:sz w:val="160"/>
      <w:szCs w:val="28"/>
      <w:u w:val="single"/>
      <w:lang w:val="es-AR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47DA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"/>
    <w:rsid w:val="00C47D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47DAB"/>
    <w:rPr>
      <w:rFonts w:eastAsiaTheme="minorEastAsia"/>
      <w:color w:val="5A5A5A" w:themeColor="text1" w:themeTint="A5"/>
      <w:spacing w:val="15"/>
      <w:lang w:val="es-ES_trad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F9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s-ES_tradnl"/>
    </w:rPr>
  </w:style>
  <w:style w:type="paragraph" w:styleId="BodyTextIndent">
    <w:name w:val="Body Text Indent"/>
    <w:basedOn w:val="Normal"/>
    <w:link w:val="BodyTextIndentChar"/>
    <w:rsid w:val="00816F98"/>
    <w:pPr>
      <w:ind w:left="720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816F98"/>
    <w:rPr>
      <w:rFonts w:ascii="Arial" w:eastAsia="Times New Roman" w:hAnsi="Arial" w:cs="Times New Roman"/>
      <w:sz w:val="20"/>
      <w:szCs w:val="20"/>
      <w:lang w:val="es-ES_tradnl"/>
    </w:rPr>
  </w:style>
  <w:style w:type="paragraph" w:styleId="BodyText2">
    <w:name w:val="Body Text 2"/>
    <w:basedOn w:val="Normal"/>
    <w:link w:val="BodyText2Char"/>
    <w:rsid w:val="00816F98"/>
    <w:rPr>
      <w:rFonts w:ascii="Arial" w:hAnsi="Arial"/>
      <w:color w:val="000000"/>
      <w:sz w:val="28"/>
    </w:rPr>
  </w:style>
  <w:style w:type="character" w:customStyle="1" w:styleId="BodyText2Char">
    <w:name w:val="Body Text 2 Char"/>
    <w:basedOn w:val="DefaultParagraphFont"/>
    <w:link w:val="BodyText2"/>
    <w:rsid w:val="00816F98"/>
    <w:rPr>
      <w:rFonts w:ascii="Arial" w:eastAsia="Times New Roman" w:hAnsi="Arial" w:cs="Times New Roman"/>
      <w:color w:val="000000"/>
      <w:sz w:val="28"/>
      <w:szCs w:val="20"/>
      <w:lang w:val="es-ES_tradnl"/>
    </w:rPr>
  </w:style>
  <w:style w:type="paragraph" w:styleId="PlainText">
    <w:name w:val="Plain Text"/>
    <w:basedOn w:val="Normal"/>
    <w:link w:val="PlainTextChar"/>
    <w:semiHidden/>
    <w:rsid w:val="00816F98"/>
    <w:rPr>
      <w:rFonts w:ascii="Courier New" w:hAnsi="Courier New"/>
      <w:lang w:val="es-ES" w:eastAsia="es-AR"/>
    </w:rPr>
  </w:style>
  <w:style w:type="character" w:customStyle="1" w:styleId="PlainTextChar">
    <w:name w:val="Plain Text Char"/>
    <w:basedOn w:val="DefaultParagraphFont"/>
    <w:link w:val="PlainText"/>
    <w:semiHidden/>
    <w:rsid w:val="00816F98"/>
    <w:rPr>
      <w:rFonts w:ascii="Courier New" w:eastAsia="Times New Roman" w:hAnsi="Courier New" w:cs="Times New Roman"/>
      <w:sz w:val="20"/>
      <w:szCs w:val="20"/>
      <w:lang w:val="es-ES" w:eastAsia="es-AR"/>
    </w:rPr>
  </w:style>
  <w:style w:type="paragraph" w:styleId="Revision">
    <w:name w:val="Revision"/>
    <w:hidden/>
    <w:uiPriority w:val="99"/>
    <w:semiHidden/>
    <w:rsid w:val="00816F98"/>
  </w:style>
  <w:style w:type="paragraph" w:customStyle="1" w:styleId="DSLxStyle">
    <w:name w:val="DSLxStyle"/>
    <w:basedOn w:val="Normal"/>
    <w:link w:val="DSLxStyleChar"/>
    <w:rsid w:val="00816F98"/>
    <w:pPr>
      <w:tabs>
        <w:tab w:val="num" w:pos="720"/>
      </w:tabs>
      <w:autoSpaceDE w:val="0"/>
      <w:autoSpaceDN w:val="0"/>
      <w:adjustRightInd w:val="0"/>
      <w:ind w:left="720" w:hanging="360"/>
      <w:jc w:val="right"/>
    </w:pPr>
    <w:rPr>
      <w:rFonts w:ascii="Georgia" w:hAnsi="Georgia"/>
      <w:color w:val="666666"/>
      <w:sz w:val="12"/>
    </w:rPr>
  </w:style>
  <w:style w:type="character" w:customStyle="1" w:styleId="DSLxStyleChar">
    <w:name w:val="DSLxStyle Char"/>
    <w:link w:val="DSLxStyle"/>
    <w:rsid w:val="00816F98"/>
    <w:rPr>
      <w:rFonts w:ascii="Georgia" w:eastAsia="Times New Roman" w:hAnsi="Georgia" w:cs="Times New Roman"/>
      <w:color w:val="666666"/>
      <w:sz w:val="12"/>
      <w:szCs w:val="20"/>
      <w:lang w:val="es-ES_tradnl"/>
    </w:rPr>
  </w:style>
  <w:style w:type="paragraph" w:customStyle="1" w:styleId="Ttuloprincipal">
    <w:name w:val="Título principal"/>
    <w:basedOn w:val="Normal"/>
    <w:rsid w:val="00816F98"/>
    <w:pPr>
      <w:jc w:val="center"/>
    </w:pPr>
    <w:rPr>
      <w:rFonts w:ascii="Book Antiqua" w:hAnsi="Book Antiqua"/>
      <w:b/>
      <w:sz w:val="24"/>
      <w:lang w:val="es-ES"/>
    </w:rPr>
  </w:style>
  <w:style w:type="paragraph" w:customStyle="1" w:styleId="Textoinfaud">
    <w:name w:val="Texto inf. aud."/>
    <w:basedOn w:val="Normal"/>
    <w:rsid w:val="00816F98"/>
    <w:pPr>
      <w:tabs>
        <w:tab w:val="left" w:pos="720"/>
      </w:tabs>
      <w:spacing w:line="360" w:lineRule="auto"/>
      <w:jc w:val="both"/>
    </w:pPr>
    <w:rPr>
      <w:rFonts w:ascii="Book Antiqua" w:hAnsi="Book Antiqua"/>
      <w:lang w:val="es-AR"/>
    </w:rPr>
  </w:style>
  <w:style w:type="paragraph" w:customStyle="1" w:styleId="Style1">
    <w:name w:val="Style1"/>
    <w:basedOn w:val="Normal"/>
    <w:next w:val="Heading4"/>
    <w:qFormat/>
    <w:rsid w:val="00816F98"/>
    <w:pPr>
      <w:spacing w:after="160" w:line="259" w:lineRule="auto"/>
      <w:jc w:val="center"/>
    </w:pPr>
    <w:rPr>
      <w:rFonts w:ascii="Arial" w:hAnsi="Arial" w:cs="Arial"/>
      <w:b/>
      <w:sz w:val="160"/>
      <w:szCs w:val="200"/>
      <w:u w:val="single"/>
    </w:rPr>
  </w:style>
  <w:style w:type="paragraph" w:customStyle="1" w:styleId="anexos">
    <w:name w:val="anexos"/>
    <w:basedOn w:val="Heading1"/>
    <w:qFormat/>
    <w:rsid w:val="00816F98"/>
    <w:rPr>
      <w:rFonts w:ascii="Arial" w:hAnsi="Arial"/>
      <w:sz w:val="160"/>
      <w:u w:val="single"/>
    </w:rPr>
  </w:style>
  <w:style w:type="paragraph" w:styleId="NormalWeb">
    <w:name w:val="Normal (Web)"/>
    <w:basedOn w:val="Normal"/>
    <w:uiPriority w:val="99"/>
    <w:unhideWhenUsed/>
    <w:rsid w:val="002D66FB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TOC1">
    <w:name w:val="toc 1"/>
    <w:basedOn w:val="Normal"/>
    <w:next w:val="Normal"/>
    <w:autoRedefine/>
    <w:uiPriority w:val="39"/>
    <w:unhideWhenUsed/>
    <w:rsid w:val="00B4761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4761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0D72"/>
    <w:rPr>
      <w:color w:val="954F72" w:themeColor="followedHyperlink"/>
      <w:u w:val="single"/>
    </w:rPr>
  </w:style>
  <w:style w:type="table" w:customStyle="1" w:styleId="Tablaconcuadrcula1">
    <w:name w:val="Tabla con cuadrícula1"/>
    <w:basedOn w:val="TableNormal"/>
    <w:next w:val="TableGrid"/>
    <w:uiPriority w:val="39"/>
    <w:rsid w:val="00197587"/>
    <w:rPr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areCnwvM7XnvVANKsweg9KIBZw==">CgMxLjAyCmlkLjMwajB6bGwyCWlkLmdqZGd4czIKaWQuMWZvYjl0ZTgAciExMHdhMS1ITU80SkVNa01kU1dKTGdsczdCZnMtUEJrZko=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Machain, Gisel (LATCO - Rosario)</dc:creator>
  <cp:lastModifiedBy>dinatale.facundo@gmail.com</cp:lastModifiedBy>
  <cp:revision>2</cp:revision>
  <dcterms:created xsi:type="dcterms:W3CDTF">2024-11-06T22:56:00Z</dcterms:created>
  <dcterms:modified xsi:type="dcterms:W3CDTF">2024-11-07T20:22:00Z</dcterms:modified>
</cp:coreProperties>
</file>