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31246" w14:textId="77777777" w:rsidR="00C51FE2" w:rsidRPr="001D1E51" w:rsidRDefault="00C51FE2">
      <w:pPr>
        <w:rPr>
          <w:rFonts w:ascii="Garamond" w:hAnsi="Garamond"/>
          <w:sz w:val="22"/>
          <w:szCs w:val="22"/>
        </w:rPr>
      </w:pPr>
    </w:p>
    <w:p w14:paraId="797101A2" w14:textId="77777777" w:rsidR="00C51FE2" w:rsidRPr="001D1E51" w:rsidRDefault="00C51FE2">
      <w:pPr>
        <w:pStyle w:val="Heading1"/>
        <w:rPr>
          <w:rFonts w:ascii="Garamond" w:hAnsi="Garamond"/>
          <w:sz w:val="22"/>
          <w:szCs w:val="22"/>
        </w:rPr>
      </w:pPr>
      <w:r w:rsidRPr="001D1E51">
        <w:rPr>
          <w:rFonts w:ascii="Garamond" w:hAnsi="Garamond"/>
          <w:sz w:val="22"/>
          <w:szCs w:val="22"/>
        </w:rPr>
        <w:t xml:space="preserve">CARTA DE GERENCIA </w:t>
      </w:r>
      <w:proofErr w:type="gramStart"/>
      <w:r w:rsidRPr="001D1E51">
        <w:rPr>
          <w:rFonts w:ascii="Garamond" w:hAnsi="Garamond"/>
          <w:sz w:val="22"/>
          <w:szCs w:val="22"/>
        </w:rPr>
        <w:t>O  DE</w:t>
      </w:r>
      <w:proofErr w:type="gramEnd"/>
      <w:r w:rsidRPr="001D1E51">
        <w:rPr>
          <w:rFonts w:ascii="Garamond" w:hAnsi="Garamond"/>
          <w:sz w:val="22"/>
          <w:szCs w:val="22"/>
        </w:rPr>
        <w:t xml:space="preserve"> LA DIRECCION</w:t>
      </w:r>
    </w:p>
    <w:p w14:paraId="7F58ADDE" w14:textId="77777777" w:rsidR="00C51FE2" w:rsidRPr="001D1E51" w:rsidRDefault="00C51FE2">
      <w:pPr>
        <w:rPr>
          <w:rFonts w:ascii="Garamond" w:hAnsi="Garamond"/>
          <w:sz w:val="22"/>
          <w:szCs w:val="22"/>
        </w:rPr>
      </w:pPr>
    </w:p>
    <w:p w14:paraId="08130DF8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  <w:r w:rsidRPr="001D1E51">
        <w:rPr>
          <w:rFonts w:ascii="Garamond" w:hAnsi="Garamond"/>
          <w:sz w:val="22"/>
          <w:szCs w:val="22"/>
        </w:rPr>
        <w:t>Señor</w:t>
      </w:r>
    </w:p>
    <w:p w14:paraId="5E0BA15C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  <w:r w:rsidRPr="001D1E51">
        <w:rPr>
          <w:rFonts w:ascii="Garamond" w:hAnsi="Garamond"/>
          <w:sz w:val="22"/>
          <w:szCs w:val="22"/>
        </w:rPr>
        <w:t xml:space="preserve">Dr. </w:t>
      </w:r>
    </w:p>
    <w:p w14:paraId="7F3A1E16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</w:p>
    <w:p w14:paraId="73A11FC2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  <w:r w:rsidRPr="001D1E51">
        <w:rPr>
          <w:rFonts w:ascii="Garamond" w:hAnsi="Garamond"/>
          <w:sz w:val="22"/>
          <w:szCs w:val="22"/>
        </w:rPr>
        <w:t>En relación a lo contemplado por la Resolución AFIP Nro.1122 y a efectos de brindar los elementos que le permitan desarrollar su labor profesional acorde a los lineamientos considerados en la citada Resolución, es que confirmamos, según nuestro leal saber y entender, las siguientes manifestaciones:</w:t>
      </w:r>
    </w:p>
    <w:p w14:paraId="074C59BB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</w:p>
    <w:p w14:paraId="171AFEFA" w14:textId="77777777" w:rsidR="00C51FE2" w:rsidRPr="001D1E51" w:rsidRDefault="00C51FE2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1D1E51">
        <w:rPr>
          <w:rFonts w:ascii="Garamond" w:hAnsi="Garamond"/>
          <w:sz w:val="22"/>
          <w:szCs w:val="22"/>
        </w:rPr>
        <w:t xml:space="preserve">La Sociedad ABCDE S.A con CUIT </w:t>
      </w:r>
      <w:proofErr w:type="spellStart"/>
      <w:r w:rsidRPr="001D1E51">
        <w:rPr>
          <w:rFonts w:ascii="Garamond" w:hAnsi="Garamond"/>
          <w:sz w:val="22"/>
          <w:szCs w:val="22"/>
        </w:rPr>
        <w:t>N°</w:t>
      </w:r>
      <w:proofErr w:type="spellEnd"/>
      <w:r w:rsidRPr="001D1E51">
        <w:rPr>
          <w:rFonts w:ascii="Garamond" w:hAnsi="Garamond"/>
          <w:sz w:val="22"/>
          <w:szCs w:val="22"/>
        </w:rPr>
        <w:t xml:space="preserve"> ... realiza las siguientes actividades:</w:t>
      </w:r>
    </w:p>
    <w:p w14:paraId="01B47E76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</w:p>
    <w:p w14:paraId="04642CD8" w14:textId="77777777" w:rsidR="00C51FE2" w:rsidRPr="001D1E51" w:rsidRDefault="00C51F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  <w:lang w:val="en-US"/>
        </w:rPr>
      </w:pPr>
      <w:proofErr w:type="spellStart"/>
      <w:r w:rsidRPr="001D1E51">
        <w:rPr>
          <w:rFonts w:ascii="Garamond" w:hAnsi="Garamond"/>
          <w:sz w:val="22"/>
          <w:szCs w:val="22"/>
          <w:lang w:val="en-US"/>
        </w:rPr>
        <w:t>Xx</w:t>
      </w:r>
      <w:proofErr w:type="spellEnd"/>
    </w:p>
    <w:p w14:paraId="121901E3" w14:textId="77777777" w:rsidR="00C51FE2" w:rsidRPr="001D1E51" w:rsidRDefault="00C51F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  <w:lang w:val="en-US"/>
        </w:rPr>
      </w:pPr>
      <w:proofErr w:type="spellStart"/>
      <w:r w:rsidRPr="001D1E51">
        <w:rPr>
          <w:rFonts w:ascii="Garamond" w:hAnsi="Garamond"/>
          <w:sz w:val="22"/>
          <w:szCs w:val="22"/>
          <w:lang w:val="en-US"/>
        </w:rPr>
        <w:t>Xx</w:t>
      </w:r>
      <w:proofErr w:type="spellEnd"/>
    </w:p>
    <w:p w14:paraId="646A1A66" w14:textId="77777777" w:rsidR="00C51FE2" w:rsidRPr="001D1E51" w:rsidRDefault="00C51F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  <w:lang w:val="en-US"/>
        </w:rPr>
      </w:pPr>
      <w:proofErr w:type="spellStart"/>
      <w:r w:rsidRPr="001D1E51">
        <w:rPr>
          <w:rFonts w:ascii="Garamond" w:hAnsi="Garamond"/>
          <w:sz w:val="22"/>
          <w:szCs w:val="22"/>
          <w:lang w:val="en-US"/>
        </w:rPr>
        <w:t>Xx</w:t>
      </w:r>
      <w:proofErr w:type="spellEnd"/>
    </w:p>
    <w:p w14:paraId="5583ADCE" w14:textId="77777777" w:rsidR="00C51FE2" w:rsidRPr="001D1E51" w:rsidRDefault="00C51F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  <w:lang w:val="en-US"/>
        </w:rPr>
      </w:pPr>
      <w:proofErr w:type="spellStart"/>
      <w:r w:rsidRPr="001D1E51">
        <w:rPr>
          <w:rFonts w:ascii="Garamond" w:hAnsi="Garamond"/>
          <w:sz w:val="22"/>
          <w:szCs w:val="22"/>
          <w:lang w:val="en-US"/>
        </w:rPr>
        <w:t>Xx</w:t>
      </w:r>
      <w:proofErr w:type="spellEnd"/>
      <w:r w:rsidRPr="001D1E51">
        <w:rPr>
          <w:rFonts w:ascii="Garamond" w:hAnsi="Garamond"/>
          <w:sz w:val="22"/>
          <w:szCs w:val="22"/>
          <w:lang w:val="en-US"/>
        </w:rPr>
        <w:t>.</w:t>
      </w:r>
    </w:p>
    <w:p w14:paraId="37AFABD3" w14:textId="77777777" w:rsidR="00C51FE2" w:rsidRPr="001D1E51" w:rsidRDefault="00C51FE2">
      <w:pPr>
        <w:jc w:val="both"/>
        <w:rPr>
          <w:rFonts w:ascii="Garamond" w:hAnsi="Garamond"/>
          <w:sz w:val="22"/>
          <w:szCs w:val="22"/>
          <w:lang w:val="en-US"/>
        </w:rPr>
      </w:pPr>
    </w:p>
    <w:p w14:paraId="695F9E62" w14:textId="77777777" w:rsidR="00C51FE2" w:rsidRPr="001D1E51" w:rsidRDefault="00C51FE2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1D1E51">
        <w:rPr>
          <w:rFonts w:ascii="Garamond" w:hAnsi="Garamond"/>
          <w:sz w:val="22"/>
          <w:szCs w:val="22"/>
        </w:rPr>
        <w:t xml:space="preserve">Que los riesgos empresarios asumidos para el desarrollo de nuestras actividades y funciones, se correlacionan con nuestro objeto social y resultan de decisiones adoptadas </w:t>
      </w:r>
      <w:proofErr w:type="gramStart"/>
      <w:r w:rsidRPr="001D1E51">
        <w:rPr>
          <w:rFonts w:ascii="Garamond" w:hAnsi="Garamond"/>
          <w:sz w:val="22"/>
          <w:szCs w:val="22"/>
        </w:rPr>
        <w:t>por  la</w:t>
      </w:r>
      <w:proofErr w:type="gramEnd"/>
      <w:r w:rsidRPr="001D1E51">
        <w:rPr>
          <w:rFonts w:ascii="Garamond" w:hAnsi="Garamond"/>
          <w:sz w:val="22"/>
          <w:szCs w:val="22"/>
        </w:rPr>
        <w:t xml:space="preserve"> Sociedad en ejercicio de sus funciones. En tal sentido los activos aplicados en las actividades de ABCDE S.A. contemplan los siguientes (podrán presentarse a continuación del punto o como Anexo a la presente manifestación).</w:t>
      </w:r>
    </w:p>
    <w:p w14:paraId="144C028D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</w:p>
    <w:p w14:paraId="430A92BF" w14:textId="77777777" w:rsidR="00C51FE2" w:rsidRPr="001D1E51" w:rsidRDefault="00C51FE2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1D1E51">
        <w:rPr>
          <w:rFonts w:ascii="Garamond" w:hAnsi="Garamond"/>
          <w:sz w:val="22"/>
          <w:szCs w:val="22"/>
        </w:rPr>
        <w:t xml:space="preserve">Que para el análisis de los precios de transferencia se han considerado un conjunto de elementos, documentos, circunstancias y acontecimientos que permitieran su adecuada valoración. Dicho estudio contempló (se indican en este punto: a) la metodología utilizada, con indicación del criterio y elementos objetivos considerados para determinar que la misma es la más apropiada a la transacción o empresa, así como las </w:t>
      </w:r>
      <w:proofErr w:type="gramStart"/>
      <w:r w:rsidRPr="001D1E51">
        <w:rPr>
          <w:rFonts w:ascii="Garamond" w:hAnsi="Garamond"/>
          <w:sz w:val="22"/>
          <w:szCs w:val="22"/>
        </w:rPr>
        <w:t>causas  por</w:t>
      </w:r>
      <w:proofErr w:type="gramEnd"/>
      <w:r w:rsidRPr="001D1E51">
        <w:rPr>
          <w:rFonts w:ascii="Garamond" w:hAnsi="Garamond"/>
          <w:sz w:val="22"/>
          <w:szCs w:val="22"/>
        </w:rPr>
        <w:t xml:space="preserve"> las cuales han sido desechadas las restantes metodologías de cálculo, b) los comparables seleccionados y/o desechados para la justificación de los precios de transferencia y c) las fuentes de información utilizadas). </w:t>
      </w:r>
    </w:p>
    <w:p w14:paraId="07AC73B8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</w:p>
    <w:p w14:paraId="7DE01482" w14:textId="77777777" w:rsidR="00C51FE2" w:rsidRPr="001D1E51" w:rsidRDefault="00C51FE2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1D1E51">
        <w:rPr>
          <w:rFonts w:ascii="Garamond" w:hAnsi="Garamond"/>
          <w:sz w:val="22"/>
          <w:szCs w:val="22"/>
        </w:rPr>
        <w:t>Que las transacciones realizadas con los alcances contemplados en la Resolución General (A.F.I.P.) 1122 corresponden al siguiente detalle</w:t>
      </w:r>
    </w:p>
    <w:p w14:paraId="187FC80C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4"/>
        <w:gridCol w:w="1607"/>
        <w:gridCol w:w="2587"/>
      </w:tblGrid>
      <w:tr w:rsidR="00C51FE2" w:rsidRPr="001D1E51" w14:paraId="7C43F915" w14:textId="77777777"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2A41E8" w14:textId="77777777" w:rsidR="00C51FE2" w:rsidRPr="001D1E51" w:rsidRDefault="00C51FE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D1E51">
              <w:rPr>
                <w:rFonts w:ascii="Garamond" w:hAnsi="Garamond"/>
                <w:sz w:val="22"/>
                <w:szCs w:val="22"/>
              </w:rPr>
              <w:t>Detalle Transacciones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2F6168" w14:textId="77777777" w:rsidR="00C51FE2" w:rsidRPr="001D1E51" w:rsidRDefault="00C51FE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D1E51">
              <w:rPr>
                <w:rFonts w:ascii="Garamond" w:hAnsi="Garamond"/>
                <w:sz w:val="22"/>
                <w:szCs w:val="22"/>
              </w:rPr>
              <w:t>Cuantificación Operaciones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8C3FF" w14:textId="77777777" w:rsidR="00C51FE2" w:rsidRPr="001D1E51" w:rsidRDefault="00C51FE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D1E51">
              <w:rPr>
                <w:rFonts w:ascii="Garamond" w:hAnsi="Garamond"/>
                <w:sz w:val="22"/>
                <w:szCs w:val="22"/>
              </w:rPr>
              <w:t>Identificación Sujeto vinculado</w:t>
            </w:r>
          </w:p>
        </w:tc>
      </w:tr>
      <w:tr w:rsidR="00C51FE2" w:rsidRPr="001D1E51" w14:paraId="06127CE8" w14:textId="77777777">
        <w:tc>
          <w:tcPr>
            <w:tcW w:w="4284" w:type="dxa"/>
            <w:tcBorders>
              <w:left w:val="single" w:sz="2" w:space="0" w:color="000000"/>
              <w:bottom w:val="single" w:sz="2" w:space="0" w:color="000000"/>
            </w:tcBorders>
          </w:tcPr>
          <w:p w14:paraId="56B78699" w14:textId="77777777" w:rsidR="00C51FE2" w:rsidRPr="001D1E51" w:rsidRDefault="00C51FE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59B3920B" w14:textId="77777777" w:rsidR="00C51FE2" w:rsidRPr="001D1E51" w:rsidRDefault="00C51FE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69081" w14:textId="77777777" w:rsidR="00C51FE2" w:rsidRPr="001D1E51" w:rsidRDefault="00C51FE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51FE2" w:rsidRPr="001D1E51" w14:paraId="77D3FACB" w14:textId="77777777">
        <w:tc>
          <w:tcPr>
            <w:tcW w:w="4284" w:type="dxa"/>
            <w:tcBorders>
              <w:left w:val="single" w:sz="2" w:space="0" w:color="000000"/>
              <w:bottom w:val="single" w:sz="2" w:space="0" w:color="000000"/>
            </w:tcBorders>
          </w:tcPr>
          <w:p w14:paraId="0E4E942B" w14:textId="77777777" w:rsidR="00C51FE2" w:rsidRPr="001D1E51" w:rsidRDefault="00C51FE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7796FED3" w14:textId="77777777" w:rsidR="00C51FE2" w:rsidRPr="001D1E51" w:rsidRDefault="00C51FE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AD03F" w14:textId="77777777" w:rsidR="00C51FE2" w:rsidRPr="001D1E51" w:rsidRDefault="00C51FE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C51FE2" w:rsidRPr="001D1E51" w14:paraId="5C058292" w14:textId="77777777">
        <w:tc>
          <w:tcPr>
            <w:tcW w:w="4284" w:type="dxa"/>
            <w:tcBorders>
              <w:left w:val="single" w:sz="2" w:space="0" w:color="000000"/>
              <w:bottom w:val="single" w:sz="2" w:space="0" w:color="000000"/>
            </w:tcBorders>
          </w:tcPr>
          <w:p w14:paraId="1A492BF8" w14:textId="77777777" w:rsidR="00C51FE2" w:rsidRPr="001D1E51" w:rsidRDefault="00C51FE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04288411" w14:textId="77777777" w:rsidR="00C51FE2" w:rsidRPr="001D1E51" w:rsidRDefault="00C51FE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F31C8" w14:textId="77777777" w:rsidR="00C51FE2" w:rsidRPr="001D1E51" w:rsidRDefault="00C51FE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5A6F0EBA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</w:p>
    <w:p w14:paraId="7194E0CA" w14:textId="77777777" w:rsidR="00C51FE2" w:rsidRPr="001D1E51" w:rsidRDefault="00C51FE2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1D1E51">
        <w:rPr>
          <w:rFonts w:ascii="Garamond" w:hAnsi="Garamond"/>
          <w:sz w:val="22"/>
          <w:szCs w:val="22"/>
        </w:rPr>
        <w:t xml:space="preserve">Que la determinación de la mediana y del rango </w:t>
      </w:r>
      <w:proofErr w:type="spellStart"/>
      <w:r w:rsidRPr="001D1E51">
        <w:rPr>
          <w:rFonts w:ascii="Garamond" w:hAnsi="Garamond"/>
          <w:sz w:val="22"/>
          <w:szCs w:val="22"/>
        </w:rPr>
        <w:t>intercuartil</w:t>
      </w:r>
      <w:proofErr w:type="spellEnd"/>
      <w:r w:rsidRPr="001D1E51">
        <w:rPr>
          <w:rFonts w:ascii="Garamond" w:hAnsi="Garamond"/>
          <w:sz w:val="22"/>
          <w:szCs w:val="22"/>
        </w:rPr>
        <w:t>, responde a la metodología establecida en la Resolución General (A.F.I.P.) y que los ajustes que se estimaron necesarios se corresponden con (se indican en este punto: las registraciones contables de la sociedad o el detalle de la documentación relacionada)</w:t>
      </w:r>
    </w:p>
    <w:p w14:paraId="7780A2CF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  <w:r w:rsidRPr="001D1E51">
        <w:rPr>
          <w:rFonts w:ascii="Garamond" w:hAnsi="Garamond"/>
          <w:sz w:val="22"/>
          <w:szCs w:val="22"/>
        </w:rPr>
        <w:t>.</w:t>
      </w:r>
    </w:p>
    <w:p w14:paraId="1CF2E21A" w14:textId="77777777" w:rsidR="00C51FE2" w:rsidRPr="001D1E51" w:rsidRDefault="00C51FE2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1D1E51">
        <w:rPr>
          <w:rFonts w:ascii="Garamond" w:hAnsi="Garamond"/>
          <w:sz w:val="22"/>
          <w:szCs w:val="22"/>
        </w:rPr>
        <w:t>Que hemos puesto a su disposición todos los registros contables, su documentación respaldatoria y demás datos pertinentes asociados a la determinación de los Precios de Transferencia.</w:t>
      </w:r>
    </w:p>
    <w:p w14:paraId="2CD8BF83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</w:p>
    <w:p w14:paraId="1237C3AF" w14:textId="77777777" w:rsidR="00C51FE2" w:rsidRPr="001D1E51" w:rsidRDefault="00C51FE2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1D1E51">
        <w:rPr>
          <w:rFonts w:ascii="Garamond" w:hAnsi="Garamond"/>
          <w:sz w:val="22"/>
          <w:szCs w:val="22"/>
        </w:rPr>
        <w:t xml:space="preserve">No hubo comunicaciones recibidas de entidades fiscalizadoras sobre incumplimiento o cumplimiento deficiente de nuestras obligaciones en cuanto a información de acuerdo a lo requerido por la Resolución General (A.F.I.P.) Nº 1122. </w:t>
      </w:r>
    </w:p>
    <w:p w14:paraId="005AC1CE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</w:p>
    <w:p w14:paraId="34C9BC46" w14:textId="77777777" w:rsidR="00C51FE2" w:rsidRPr="001D1E51" w:rsidRDefault="00C51FE2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1D1E51">
        <w:rPr>
          <w:rFonts w:ascii="Garamond" w:hAnsi="Garamond"/>
          <w:sz w:val="22"/>
          <w:szCs w:val="22"/>
        </w:rPr>
        <w:t xml:space="preserve">En los estados contables se han registrado o expuesto adecuadamente las operaciones y los respectivos montos por cobrar o pagar, honorarios, recupero de gastos, compras, etc. </w:t>
      </w:r>
    </w:p>
    <w:p w14:paraId="3A48AB5D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</w:p>
    <w:p w14:paraId="10E2E029" w14:textId="77777777" w:rsidR="00C51FE2" w:rsidRPr="001D1E51" w:rsidRDefault="00C51FE2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1D1E51">
        <w:rPr>
          <w:rFonts w:ascii="Garamond" w:hAnsi="Garamond"/>
          <w:sz w:val="22"/>
          <w:szCs w:val="22"/>
        </w:rPr>
        <w:t>Los registros de contabilidad que respaldan los estados contables reflejan de manera razonable y adecuada, a un nivel de detalle suficiente, las operaciones de la Sociedad.</w:t>
      </w:r>
    </w:p>
    <w:p w14:paraId="6ABE4269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</w:p>
    <w:p w14:paraId="200694DB" w14:textId="77777777" w:rsidR="00C51FE2" w:rsidRPr="001D1E51" w:rsidRDefault="00C51FE2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1D1E51">
        <w:rPr>
          <w:rFonts w:ascii="Garamond" w:hAnsi="Garamond"/>
          <w:sz w:val="22"/>
          <w:szCs w:val="22"/>
        </w:rPr>
        <w:t>La Sociedad tiene título de propiedad satisfactorio de todos los activos que posee y que fueran identificados en el punto 2 precedente (o en anexo si corresponde).</w:t>
      </w:r>
    </w:p>
    <w:p w14:paraId="37895FD0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</w:p>
    <w:p w14:paraId="2C2D88A1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</w:p>
    <w:p w14:paraId="69DF48B3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  <w:r w:rsidRPr="001D1E51">
        <w:rPr>
          <w:rFonts w:ascii="Garamond" w:hAnsi="Garamond"/>
          <w:sz w:val="22"/>
          <w:szCs w:val="22"/>
        </w:rPr>
        <w:t>Sin otro particular, saludamos a Uds. Muy atentamente.</w:t>
      </w:r>
    </w:p>
    <w:p w14:paraId="35F4EE6B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</w:p>
    <w:p w14:paraId="106B4E39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</w:p>
    <w:p w14:paraId="7FA4A1E4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  <w:r w:rsidRPr="001D1E51">
        <w:rPr>
          <w:rFonts w:ascii="Garamond" w:hAnsi="Garamond"/>
          <w:sz w:val="22"/>
          <w:szCs w:val="22"/>
        </w:rPr>
        <w:t xml:space="preserve">Buenos Aires,             </w:t>
      </w:r>
    </w:p>
    <w:p w14:paraId="69E3A914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</w:p>
    <w:p w14:paraId="5DDA4AD7" w14:textId="77777777" w:rsidR="00C51FE2" w:rsidRPr="001D1E51" w:rsidRDefault="00C51FE2">
      <w:pPr>
        <w:jc w:val="both"/>
        <w:rPr>
          <w:rFonts w:ascii="Garamond" w:hAnsi="Garamond"/>
          <w:sz w:val="22"/>
          <w:szCs w:val="22"/>
        </w:rPr>
      </w:pPr>
    </w:p>
    <w:p w14:paraId="1A760D7F" w14:textId="77777777" w:rsidR="00C51FE2" w:rsidRPr="001D1E51" w:rsidRDefault="00C51FE2" w:rsidP="00A76590">
      <w:pPr>
        <w:jc w:val="both"/>
        <w:rPr>
          <w:rFonts w:ascii="Garamond" w:hAnsi="Garamond"/>
          <w:sz w:val="22"/>
          <w:szCs w:val="22"/>
        </w:rPr>
      </w:pPr>
      <w:r w:rsidRPr="001D1E51">
        <w:rPr>
          <w:rFonts w:ascii="Garamond" w:hAnsi="Garamond"/>
          <w:sz w:val="22"/>
          <w:szCs w:val="22"/>
        </w:rPr>
        <w:t>(Nota firmada por el presidente y redactada en papel membretado de la Sociedad)</w:t>
      </w:r>
    </w:p>
    <w:sectPr w:rsidR="00C51FE2" w:rsidRPr="001D1E51" w:rsidSect="00C51FE2">
      <w:footnotePr>
        <w:pos w:val="beneathText"/>
      </w:footnotePr>
      <w:pgSz w:w="12240" w:h="20166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suff w:val="nothing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suff w:val="nothing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suff w:val="nothing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suff w:val="nothing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suff w:val="nothing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suff w:val="nothing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suff w:val="nothing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suff w:val="nothing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suff w:val="nothing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suff w:val="nothing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suff w:val="nothing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suff w:val="nothing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918173790">
    <w:abstractNumId w:val="0"/>
  </w:num>
  <w:num w:numId="2" w16cid:durableId="1500148220">
    <w:abstractNumId w:val="1"/>
  </w:num>
  <w:num w:numId="3" w16cid:durableId="1934582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1CF9"/>
    <w:rsid w:val="000B388A"/>
    <w:rsid w:val="001D1E51"/>
    <w:rsid w:val="0036423A"/>
    <w:rsid w:val="00731CF9"/>
    <w:rsid w:val="00A76590"/>
    <w:rsid w:val="00C5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CE478"/>
  <w15:docId w15:val="{B47F3585-F4C5-4028-90F1-34B2764F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3"/>
      </w:numPr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C495D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WW-Fuentedeprrafopredeter">
    <w:name w:val="WW-Fuente de párrafo predeter."/>
    <w:uiPriority w:val="99"/>
  </w:style>
  <w:style w:type="character" w:customStyle="1" w:styleId="WW8Num2z0">
    <w:name w:val="WW8Num2z0"/>
    <w:uiPriority w:val="99"/>
    <w:rPr>
      <w:rFonts w:ascii="Wingdings" w:hAnsi="Wingdings"/>
    </w:rPr>
  </w:style>
  <w:style w:type="character" w:customStyle="1" w:styleId="WW8Num3z0">
    <w:name w:val="WW8Num3z0"/>
    <w:uiPriority w:val="99"/>
    <w:rPr>
      <w:rFonts w:ascii="Symbol" w:hAnsi="Symbol"/>
    </w:rPr>
  </w:style>
  <w:style w:type="character" w:customStyle="1" w:styleId="WW8Num3z1">
    <w:name w:val="WW8Num3z1"/>
    <w:uiPriority w:val="99"/>
    <w:rPr>
      <w:rFonts w:ascii="Courier New" w:hAnsi="Courier New"/>
    </w:rPr>
  </w:style>
  <w:style w:type="character" w:customStyle="1" w:styleId="WW8Num3z2">
    <w:name w:val="WW8Num3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Wingdings" w:hAnsi="Wingdings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3">
    <w:name w:val="WW8Num4z3"/>
    <w:uiPriority w:val="99"/>
    <w:rPr>
      <w:rFonts w:ascii="Symbol" w:hAnsi="Symbol"/>
    </w:rPr>
  </w:style>
  <w:style w:type="paragraph" w:styleId="Header">
    <w:name w:val="header"/>
    <w:basedOn w:val="Normal"/>
    <w:next w:val="BodyText"/>
    <w:link w:val="HeaderChar"/>
    <w:uiPriority w:val="99"/>
    <w:pPr>
      <w:keepNext/>
      <w:spacing w:before="240" w:after="120"/>
    </w:pPr>
    <w:rPr>
      <w:rFonts w:ascii="Arial" w:hAnsi="Arial"/>
      <w:sz w:val="28"/>
    </w:rPr>
  </w:style>
  <w:style w:type="character" w:customStyle="1" w:styleId="HeaderChar">
    <w:name w:val="Header Char"/>
    <w:link w:val="Header"/>
    <w:uiPriority w:val="99"/>
    <w:semiHidden/>
    <w:rsid w:val="00AC495D"/>
    <w:rPr>
      <w:sz w:val="24"/>
      <w:szCs w:val="20"/>
      <w:lang w:val="es-ES" w:eastAsia="es-ES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C495D"/>
    <w:rPr>
      <w:sz w:val="24"/>
      <w:szCs w:val="20"/>
      <w:lang w:val="es-ES" w:eastAsia="es-ES"/>
    </w:rPr>
  </w:style>
  <w:style w:type="paragraph" w:customStyle="1" w:styleId="Contenidodelatabla">
    <w:name w:val="Contenido de la tabla"/>
    <w:basedOn w:val="BodyText"/>
    <w:uiPriority w:val="99"/>
  </w:style>
  <w:style w:type="paragraph" w:customStyle="1" w:styleId="Encabezadodelatabla">
    <w:name w:val="Encabezado de la tabla"/>
    <w:basedOn w:val="Contenidodelatabla"/>
    <w:uiPriority w:val="99"/>
    <w:pPr>
      <w:jc w:val="center"/>
    </w:pPr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la Gerencia</dc:title>
  <dc:subject/>
  <dc:creator>CPCECABA</dc:creator>
  <cp:keywords/>
  <dc:description/>
  <cp:lastModifiedBy>dinatale.facundo@gmail.com</cp:lastModifiedBy>
  <cp:revision>3</cp:revision>
  <dcterms:created xsi:type="dcterms:W3CDTF">2018-10-16T14:44:00Z</dcterms:created>
  <dcterms:modified xsi:type="dcterms:W3CDTF">2024-11-13T16:24:00Z</dcterms:modified>
</cp:coreProperties>
</file>